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spacing w:before="312" w:after="312"/>
        <w:jc w:val="left"/>
        <w:rPr>
          <w:rFonts w:ascii="宋体" w:hAnsi="宋体" w:eastAsia="宋体"/>
          <w:b/>
          <w:bCs/>
          <w:sz w:val="48"/>
          <w:szCs w:val="48"/>
        </w:rPr>
      </w:pPr>
      <w:bookmarkStart w:id="0" w:name="_Toc273455234"/>
      <w:bookmarkStart w:id="1" w:name="_Toc273370906"/>
      <w:bookmarkStart w:id="2" w:name="_Toc274314026"/>
      <w:bookmarkStart w:id="3" w:name="_Toc273610083"/>
      <w:bookmarkStart w:id="4" w:name="_Toc273384939"/>
      <w:bookmarkStart w:id="5" w:name="_Toc273451678"/>
      <w:bookmarkStart w:id="6" w:name="_Toc274750696"/>
      <w:bookmarkStart w:id="7" w:name="_Toc273388174"/>
      <w:bookmarkStart w:id="8" w:name="_Toc273453123"/>
      <w:bookmarkStart w:id="9" w:name="_Toc274314233"/>
      <w:bookmarkStart w:id="10" w:name="_Toc273370307"/>
      <w:bookmarkStart w:id="11" w:name="_Toc273371731"/>
      <w:bookmarkStart w:id="12" w:name="_Toc272337076"/>
      <w:bookmarkStart w:id="13" w:name="_Toc274750472"/>
      <w:bookmarkStart w:id="14" w:name="_Toc273388630"/>
      <w:bookmarkStart w:id="15" w:name="_Toc273348367"/>
      <w:bookmarkStart w:id="16" w:name="_Toc273280875"/>
      <w:bookmarkStart w:id="17" w:name="_Toc273257432"/>
      <w:bookmarkStart w:id="18" w:name="_Toc273281603"/>
      <w:bookmarkStart w:id="19" w:name="_Toc273455467"/>
      <w:bookmarkStart w:id="20" w:name="_Toc273455935"/>
      <w:bookmarkStart w:id="21" w:name="_Toc273369884"/>
      <w:bookmarkStart w:id="22" w:name="_Toc273610628"/>
      <w:bookmarkStart w:id="23" w:name="_Toc273383944"/>
      <w:bookmarkStart w:id="24" w:name="_Toc274815725"/>
      <w:bookmarkStart w:id="25" w:name="_Toc273388998"/>
    </w:p>
    <w:p>
      <w:pPr>
        <w:pStyle w:val="33"/>
        <w:spacing w:before="312" w:after="312"/>
        <w:rPr>
          <w:rFonts w:ascii="宋体" w:hAnsi="宋体" w:eastAsia="宋体"/>
          <w:b/>
          <w:bCs/>
          <w:sz w:val="48"/>
          <w:szCs w:val="48"/>
        </w:rPr>
      </w:pPr>
    </w:p>
    <w:p>
      <w:pPr>
        <w:ind w:left="1867" w:hanging="1867"/>
        <w:jc w:val="center"/>
        <w:rPr>
          <w:b/>
          <w:color w:val="000000"/>
          <w:sz w:val="52"/>
          <w:szCs w:val="52"/>
          <w:shd w:val="clear" w:color="auto" w:fill="FFFFFF"/>
        </w:rPr>
      </w:pPr>
      <w:r>
        <w:rPr>
          <w:rFonts w:hint="eastAsia"/>
          <w:b/>
          <w:color w:val="000000"/>
          <w:sz w:val="52"/>
          <w:szCs w:val="52"/>
          <w:shd w:val="clear" w:color="auto" w:fill="FFFFFF"/>
        </w:rPr>
        <w:t>湖南省公共就业服务系统</w:t>
      </w:r>
    </w:p>
    <w:p>
      <w:pPr>
        <w:ind w:left="1867" w:hanging="1867"/>
        <w:jc w:val="center"/>
        <w:rPr>
          <w:color w:val="000000"/>
          <w:sz w:val="52"/>
          <w:szCs w:val="52"/>
          <w:shd w:val="clear" w:color="auto" w:fill="FFFFFF"/>
        </w:rPr>
      </w:pPr>
    </w:p>
    <w:p>
      <w:pPr>
        <w:ind w:left="1867" w:hanging="1867"/>
        <w:jc w:val="center"/>
        <w:rPr>
          <w:color w:val="000000"/>
          <w:sz w:val="52"/>
          <w:szCs w:val="52"/>
          <w:shd w:val="clear" w:color="auto" w:fill="FFFFFF"/>
        </w:rPr>
      </w:pPr>
    </w:p>
    <w:p>
      <w:pPr>
        <w:ind w:left="1867" w:hanging="1867"/>
        <w:jc w:val="center"/>
        <w:rPr>
          <w:rFonts w:hint="eastAsia"/>
          <w:sz w:val="52"/>
          <w:szCs w:val="52"/>
          <w:lang w:val="en-US" w:eastAsia="zh-CN"/>
        </w:rPr>
      </w:pPr>
      <w:r>
        <w:rPr>
          <w:rFonts w:hint="eastAsia"/>
          <w:sz w:val="52"/>
          <w:szCs w:val="52"/>
          <w:lang w:val="en-US" w:eastAsia="zh-CN"/>
        </w:rPr>
        <w:t>求职创业补贴</w:t>
      </w:r>
    </w:p>
    <w:p>
      <w:pPr>
        <w:ind w:left="1867" w:hanging="1867"/>
        <w:jc w:val="center"/>
        <w:rPr>
          <w:rFonts w:hint="eastAsia" w:eastAsia="宋体"/>
          <w:sz w:val="52"/>
          <w:szCs w:val="52"/>
          <w:lang w:eastAsia="zh-CN"/>
        </w:rPr>
      </w:pPr>
      <w:r>
        <w:rPr>
          <w:rFonts w:hint="eastAsia"/>
          <w:sz w:val="48"/>
          <w:szCs w:val="48"/>
          <w:lang w:val="en-US" w:eastAsia="zh-CN"/>
        </w:rPr>
        <w:t>（学生手机端申请）</w:t>
      </w:r>
    </w:p>
    <w:p>
      <w:pPr>
        <w:ind w:left="2585" w:hanging="2585"/>
        <w:jc w:val="center"/>
        <w:rPr>
          <w:sz w:val="72"/>
          <w:szCs w:val="72"/>
        </w:rPr>
      </w:pPr>
    </w:p>
    <w:p>
      <w:pPr>
        <w:ind w:left="2585" w:hanging="2585"/>
        <w:jc w:val="center"/>
        <w:rPr>
          <w:sz w:val="72"/>
          <w:szCs w:val="72"/>
        </w:rPr>
      </w:pPr>
    </w:p>
    <w:p>
      <w:pPr>
        <w:ind w:left="2595" w:hanging="2595"/>
        <w:jc w:val="center"/>
        <w:rPr>
          <w:b/>
          <w:sz w:val="72"/>
          <w:szCs w:val="72"/>
        </w:rPr>
      </w:pPr>
      <w:r>
        <w:rPr>
          <w:rFonts w:hint="eastAsia"/>
          <w:b/>
          <w:sz w:val="72"/>
          <w:szCs w:val="72"/>
        </w:rPr>
        <w:t>操作手册</w:t>
      </w:r>
    </w:p>
    <w:p>
      <w:pPr>
        <w:ind w:left="1867" w:hanging="1867"/>
        <w:jc w:val="center"/>
        <w:rPr>
          <w:sz w:val="52"/>
          <w:szCs w:val="52"/>
        </w:rPr>
      </w:pPr>
    </w:p>
    <w:p>
      <w:pPr>
        <w:ind w:left="1867" w:hanging="1867"/>
        <w:jc w:val="center"/>
        <w:rPr>
          <w:sz w:val="52"/>
          <w:szCs w:val="52"/>
        </w:rPr>
      </w:pPr>
    </w:p>
    <w:p>
      <w:pPr>
        <w:ind w:left="1867" w:hanging="1867"/>
        <w:jc w:val="center"/>
        <w:rPr>
          <w:sz w:val="52"/>
          <w:szCs w:val="52"/>
        </w:rPr>
      </w:pPr>
    </w:p>
    <w:p>
      <w:pPr>
        <w:ind w:left="1867" w:hanging="1867"/>
        <w:jc w:val="center"/>
        <w:rPr>
          <w:sz w:val="52"/>
          <w:szCs w:val="52"/>
        </w:rPr>
      </w:pPr>
    </w:p>
    <w:p>
      <w:pPr>
        <w:ind w:left="1867" w:hanging="1867"/>
        <w:jc w:val="center"/>
        <w:rPr>
          <w:sz w:val="52"/>
          <w:szCs w:val="52"/>
        </w:rPr>
      </w:pPr>
    </w:p>
    <w:p>
      <w:pPr>
        <w:ind w:left="1867" w:hanging="1867"/>
        <w:jc w:val="center"/>
        <w:rPr>
          <w:sz w:val="52"/>
          <w:szCs w:val="52"/>
        </w:rPr>
      </w:pPr>
    </w:p>
    <w:p>
      <w:pPr>
        <w:adjustRightInd w:val="0"/>
        <w:snapToGrid w:val="0"/>
        <w:ind w:left="1077" w:hanging="1077"/>
        <w:jc w:val="center"/>
        <w:rPr>
          <w:rFonts w:eastAsia="黑体"/>
          <w:sz w:val="30"/>
          <w:szCs w:val="30"/>
        </w:rPr>
      </w:pPr>
    </w:p>
    <w:p>
      <w:pPr>
        <w:adjustRightInd w:val="0"/>
        <w:snapToGrid w:val="0"/>
        <w:ind w:left="1077" w:hanging="1077"/>
        <w:jc w:val="center"/>
        <w:rPr>
          <w:rFonts w:eastAsia="黑体"/>
          <w:sz w:val="30"/>
          <w:szCs w:val="30"/>
        </w:rPr>
      </w:pPr>
      <w:r>
        <w:rPr>
          <w:rFonts w:hint="eastAsia" w:eastAsia="黑体"/>
          <w:sz w:val="30"/>
          <w:szCs w:val="30"/>
        </w:rPr>
        <w:t>创智和宇信息技术股份有限公司</w:t>
      </w:r>
    </w:p>
    <w:p>
      <w:pPr>
        <w:pStyle w:val="13"/>
        <w:ind w:left="0" w:leftChars="0" w:firstLine="20"/>
        <w:jc w:val="center"/>
        <w:rPr>
          <w:rFonts w:ascii="黑体" w:eastAsia="黑体"/>
          <w:spacing w:val="10"/>
          <w:sz w:val="30"/>
          <w:szCs w:val="30"/>
        </w:rPr>
      </w:pPr>
      <w:r>
        <w:rPr>
          <w:rFonts w:ascii="黑体" w:eastAsia="黑体"/>
          <w:spacing w:val="10"/>
          <w:sz w:val="30"/>
          <w:szCs w:val="30"/>
        </w:rPr>
        <w:fldChar w:fldCharType="begin"/>
      </w:r>
      <w:r>
        <w:rPr>
          <w:rFonts w:hint="eastAsia" w:ascii="黑体" w:eastAsia="黑体"/>
          <w:spacing w:val="10"/>
          <w:sz w:val="30"/>
          <w:szCs w:val="30"/>
        </w:rPr>
        <w:instrText xml:space="preserve">TIME \@ "EEEE年O月"</w:instrText>
      </w:r>
      <w:r>
        <w:rPr>
          <w:rFonts w:ascii="黑体" w:eastAsia="黑体"/>
          <w:spacing w:val="10"/>
          <w:sz w:val="30"/>
          <w:szCs w:val="30"/>
        </w:rPr>
        <w:fldChar w:fldCharType="separate"/>
      </w:r>
      <w:r>
        <w:rPr>
          <w:rFonts w:hint="eastAsia" w:ascii="黑体" w:eastAsia="黑体"/>
          <w:spacing w:val="10"/>
          <w:sz w:val="30"/>
          <w:szCs w:val="30"/>
        </w:rPr>
        <w:t>二〇二三年八月</w:t>
      </w:r>
      <w:r>
        <w:rPr>
          <w:rFonts w:ascii="黑体" w:eastAsia="黑体"/>
          <w:spacing w:val="10"/>
          <w:sz w:val="30"/>
          <w:szCs w:val="30"/>
        </w:rPr>
        <w:fldChar w:fldCharType="end"/>
      </w:r>
    </w:p>
    <w:p>
      <w:pPr>
        <w:pStyle w:val="13"/>
        <w:ind w:left="0" w:leftChars="0" w:firstLine="20"/>
        <w:jc w:val="center"/>
        <w:rPr>
          <w:rFonts w:ascii="黑体" w:eastAsia="黑体"/>
          <w:spacing w:val="10"/>
          <w:sz w:val="30"/>
          <w:szCs w:val="30"/>
        </w:rPr>
      </w:pPr>
    </w:p>
    <w:p>
      <w:pPr>
        <w:pStyle w:val="26"/>
        <w:jc w:val="left"/>
        <w:rPr>
          <w:rFonts w:hAnsi="宋体"/>
        </w:rPr>
      </w:pPr>
      <w:r>
        <w:rPr>
          <w:rFonts w:hint="eastAsia" w:hAnsi="宋体"/>
        </w:rPr>
        <w:t>文档控制</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after="120"/>
        <w:jc w:val="left"/>
        <w:rPr>
          <w:rFonts w:ascii="宋体" w:hAnsi="宋体"/>
          <w:b/>
          <w:bCs/>
          <w:sz w:val="28"/>
          <w:szCs w:val="28"/>
        </w:rPr>
      </w:pPr>
      <w:r>
        <w:rPr>
          <w:rFonts w:hint="eastAsia" w:ascii="宋体" w:hAnsi="宋体"/>
          <w:b/>
          <w:bCs/>
          <w:sz w:val="28"/>
          <w:szCs w:val="28"/>
        </w:rPr>
        <w:t>文档状态</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4"/>
        <w:gridCol w:w="2122"/>
        <w:gridCol w:w="2136"/>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6" w:type="dxa"/>
          </w:tcPr>
          <w:p>
            <w:pPr>
              <w:spacing w:line="0" w:lineRule="atLeast"/>
              <w:jc w:val="left"/>
              <w:rPr>
                <w:rFonts w:ascii="宋体" w:hAnsi="宋体"/>
              </w:rPr>
            </w:pPr>
            <w:r>
              <w:rPr>
                <w:rFonts w:hint="eastAsia" w:ascii="宋体" w:hAnsi="宋体"/>
              </w:rPr>
              <w:t>草  稿</w:t>
            </w:r>
          </w:p>
        </w:tc>
        <w:tc>
          <w:tcPr>
            <w:tcW w:w="2123" w:type="dxa"/>
            <w:tcBorders>
              <w:right w:val="single" w:color="auto" w:sz="4" w:space="0"/>
            </w:tcBorders>
          </w:tcPr>
          <w:p>
            <w:pPr>
              <w:spacing w:line="0" w:lineRule="atLeast"/>
              <w:jc w:val="left"/>
              <w:rPr>
                <w:rFonts w:ascii="宋体" w:hAnsi="宋体"/>
              </w:rPr>
            </w:pPr>
            <w:r>
              <w:rPr>
                <w:rFonts w:hint="eastAsia" w:ascii="宋体" w:hAnsi="宋体"/>
              </w:rPr>
              <w:t>评  审</w:t>
            </w:r>
          </w:p>
        </w:tc>
        <w:tc>
          <w:tcPr>
            <w:tcW w:w="2138" w:type="dxa"/>
            <w:tcBorders>
              <w:top w:val="single" w:color="auto" w:sz="4" w:space="0"/>
              <w:left w:val="single" w:color="auto" w:sz="4" w:space="0"/>
              <w:bottom w:val="single" w:color="auto" w:sz="4" w:space="0"/>
              <w:right w:val="single" w:color="auto" w:sz="4" w:space="0"/>
            </w:tcBorders>
          </w:tcPr>
          <w:p>
            <w:pPr>
              <w:spacing w:line="0" w:lineRule="atLeast"/>
              <w:jc w:val="left"/>
              <w:rPr>
                <w:rFonts w:ascii="宋体" w:hAnsi="宋体"/>
              </w:rPr>
            </w:pPr>
            <w:r>
              <w:rPr>
                <w:rFonts w:hint="eastAsia" w:ascii="宋体" w:hAnsi="宋体"/>
              </w:rPr>
              <w:t>初始版</w:t>
            </w:r>
          </w:p>
        </w:tc>
        <w:tc>
          <w:tcPr>
            <w:tcW w:w="2131" w:type="dxa"/>
            <w:tcBorders>
              <w:left w:val="single" w:color="auto" w:sz="4" w:space="0"/>
            </w:tcBorders>
          </w:tcPr>
          <w:p>
            <w:pPr>
              <w:spacing w:line="0" w:lineRule="atLeast"/>
              <w:jc w:val="left"/>
              <w:rPr>
                <w:rFonts w:ascii="宋体" w:hAnsi="宋体"/>
              </w:rPr>
            </w:pPr>
            <w:r>
              <w:rPr>
                <w:rFonts w:hint="eastAsia" w:ascii="宋体" w:hAnsi="宋体"/>
              </w:rPr>
              <w:t>修订版</w:t>
            </w:r>
          </w:p>
        </w:tc>
      </w:tr>
    </w:tbl>
    <w:p>
      <w:pPr>
        <w:spacing w:after="120"/>
        <w:jc w:val="left"/>
        <w:rPr>
          <w:rFonts w:ascii="宋体" w:hAnsi="宋体"/>
        </w:rPr>
      </w:pPr>
    </w:p>
    <w:p>
      <w:pPr>
        <w:spacing w:after="120"/>
        <w:jc w:val="left"/>
        <w:rPr>
          <w:rFonts w:ascii="宋体" w:hAnsi="宋体"/>
        </w:rPr>
      </w:pPr>
      <w:r>
        <w:rPr>
          <w:rFonts w:hint="eastAsia" w:ascii="宋体" w:hAnsi="宋体"/>
          <w:b/>
          <w:bCs/>
          <w:sz w:val="28"/>
          <w:szCs w:val="28"/>
        </w:rPr>
        <w:t>修改记录</w:t>
      </w:r>
    </w:p>
    <w:tbl>
      <w:tblPr>
        <w:tblStyle w:val="27"/>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13" w:type="dxa"/>
          <w:bottom w:w="0" w:type="dxa"/>
          <w:right w:w="113" w:type="dxa"/>
        </w:tblCellMar>
      </w:tblPr>
      <w:tblGrid>
        <w:gridCol w:w="1732"/>
        <w:gridCol w:w="1799"/>
        <w:gridCol w:w="1979"/>
        <w:gridCol w:w="302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rPr>
          <w:tblHeader/>
        </w:trPr>
        <w:tc>
          <w:tcPr>
            <w:tcW w:w="1015" w:type="pct"/>
            <w:tcBorders>
              <w:right w:val="single" w:color="auto" w:sz="6" w:space="0"/>
            </w:tcBorders>
            <w:shd w:val="pct10" w:color="auto" w:fill="auto"/>
          </w:tcPr>
          <w:p>
            <w:pPr>
              <w:spacing w:after="120"/>
              <w:jc w:val="left"/>
              <w:rPr>
                <w:rFonts w:ascii="宋体" w:hAnsi="宋体"/>
              </w:rPr>
            </w:pPr>
            <w:r>
              <w:rPr>
                <w:rFonts w:hint="eastAsia" w:ascii="宋体" w:hAnsi="宋体"/>
              </w:rPr>
              <w:t>日期</w:t>
            </w:r>
          </w:p>
        </w:tc>
        <w:tc>
          <w:tcPr>
            <w:tcW w:w="1054" w:type="pct"/>
            <w:tcBorders>
              <w:right w:val="single" w:color="auto" w:sz="6" w:space="0"/>
            </w:tcBorders>
            <w:shd w:val="pct10" w:color="auto" w:fill="auto"/>
          </w:tcPr>
          <w:p>
            <w:pPr>
              <w:spacing w:after="120"/>
              <w:jc w:val="left"/>
              <w:rPr>
                <w:rFonts w:ascii="宋体" w:hAnsi="宋体"/>
              </w:rPr>
            </w:pPr>
            <w:r>
              <w:rPr>
                <w:rFonts w:hint="eastAsia" w:ascii="宋体" w:hAnsi="宋体"/>
              </w:rPr>
              <w:t>作者</w:t>
            </w:r>
          </w:p>
        </w:tc>
        <w:tc>
          <w:tcPr>
            <w:tcW w:w="1160" w:type="pct"/>
            <w:tcBorders>
              <w:left w:val="single" w:color="auto" w:sz="6" w:space="0"/>
            </w:tcBorders>
            <w:shd w:val="pct10" w:color="auto" w:fill="auto"/>
          </w:tcPr>
          <w:p>
            <w:pPr>
              <w:spacing w:after="120"/>
              <w:jc w:val="left"/>
              <w:rPr>
                <w:rFonts w:ascii="宋体" w:hAnsi="宋体"/>
              </w:rPr>
            </w:pPr>
            <w:r>
              <w:rPr>
                <w:rFonts w:hint="eastAsia" w:ascii="宋体" w:hAnsi="宋体"/>
              </w:rPr>
              <w:t>版本</w:t>
            </w:r>
          </w:p>
        </w:tc>
        <w:tc>
          <w:tcPr>
            <w:tcW w:w="1771" w:type="pct"/>
            <w:tcBorders>
              <w:left w:val="single" w:color="auto" w:sz="6" w:space="0"/>
            </w:tcBorders>
            <w:shd w:val="pct10" w:color="auto" w:fill="auto"/>
          </w:tcPr>
          <w:p>
            <w:pPr>
              <w:spacing w:after="120"/>
              <w:jc w:val="left"/>
              <w:rPr>
                <w:rFonts w:ascii="宋体" w:hAnsi="宋体"/>
              </w:rPr>
            </w:pPr>
            <w:r>
              <w:rPr>
                <w:rFonts w:hint="eastAsia" w:ascii="宋体" w:hAnsi="宋体"/>
              </w:rPr>
              <w:t>修改版本</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hint="eastAsia" w:ascii="宋体" w:hAnsi="宋体" w:eastAsia="宋体" w:cs="宋体"/>
                <w:bCs/>
                <w:szCs w:val="21"/>
                <w:lang w:val="en-US" w:eastAsia="zh-CN"/>
              </w:rPr>
            </w:pPr>
            <w:r>
              <w:rPr>
                <w:rFonts w:hint="eastAsia" w:ascii="宋体" w:hAnsi="宋体" w:cs="宋体"/>
                <w:bCs/>
                <w:szCs w:val="21"/>
              </w:rPr>
              <w:t>20</w:t>
            </w:r>
            <w:r>
              <w:rPr>
                <w:rFonts w:ascii="宋体" w:hAnsi="宋体" w:cs="宋体"/>
                <w:bCs/>
                <w:szCs w:val="21"/>
              </w:rPr>
              <w:t>23</w:t>
            </w:r>
            <w:r>
              <w:rPr>
                <w:rFonts w:hint="eastAsia" w:ascii="宋体" w:hAnsi="宋体" w:cs="宋体"/>
                <w:bCs/>
                <w:szCs w:val="21"/>
              </w:rPr>
              <w:t>-</w:t>
            </w:r>
            <w:r>
              <w:rPr>
                <w:rFonts w:ascii="宋体" w:hAnsi="宋体" w:cs="宋体"/>
                <w:bCs/>
                <w:szCs w:val="21"/>
              </w:rPr>
              <w:t>0</w:t>
            </w:r>
            <w:r>
              <w:rPr>
                <w:rFonts w:hint="eastAsia" w:ascii="宋体" w:hAnsi="宋体" w:cs="宋体"/>
                <w:bCs/>
                <w:szCs w:val="21"/>
                <w:lang w:val="en-US" w:eastAsia="zh-CN"/>
              </w:rPr>
              <w:t>8</w:t>
            </w:r>
            <w:r>
              <w:rPr>
                <w:rFonts w:hint="eastAsia" w:ascii="宋体" w:hAnsi="宋体" w:cs="宋体"/>
                <w:bCs/>
                <w:szCs w:val="21"/>
              </w:rPr>
              <w:t>-</w:t>
            </w:r>
            <w:r>
              <w:rPr>
                <w:rFonts w:ascii="宋体" w:hAnsi="宋体" w:cs="宋体"/>
                <w:bCs/>
                <w:szCs w:val="21"/>
              </w:rPr>
              <w:t>1</w:t>
            </w:r>
            <w:r>
              <w:rPr>
                <w:rFonts w:hint="eastAsia" w:ascii="宋体" w:hAnsi="宋体" w:cs="宋体"/>
                <w:bCs/>
                <w:szCs w:val="21"/>
                <w:lang w:val="en-US" w:eastAsia="zh-CN"/>
              </w:rPr>
              <w:t>1</w:t>
            </w: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r>
              <w:rPr>
                <w:rFonts w:hint="eastAsia" w:ascii="宋体" w:hAnsi="宋体" w:cs="宋体"/>
                <w:bCs/>
                <w:szCs w:val="21"/>
              </w:rPr>
              <w:t>刘松柏</w:t>
            </w: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r>
              <w:rPr>
                <w:rFonts w:hint="eastAsia" w:ascii="宋体" w:hAnsi="宋体" w:cs="宋体"/>
                <w:bCs/>
                <w:szCs w:val="21"/>
              </w:rPr>
              <w:t>V1.</w:t>
            </w:r>
            <w:r>
              <w:rPr>
                <w:rFonts w:ascii="宋体" w:hAnsi="宋体" w:cs="宋体"/>
                <w:bCs/>
                <w:szCs w:val="21"/>
              </w:rPr>
              <w:t>1</w:t>
            </w: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r>
              <w:rPr>
                <w:rFonts w:hint="eastAsia" w:ascii="宋体" w:hAnsi="宋体" w:cs="宋体"/>
                <w:bCs/>
                <w:szCs w:val="21"/>
              </w:rPr>
              <w:t>初稿</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4"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60"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bl>
    <w:p>
      <w:pPr>
        <w:spacing w:line="360" w:lineRule="auto"/>
        <w:ind w:firstLine="289" w:firstLineChars="138"/>
        <w:jc w:val="left"/>
        <w:rPr>
          <w:rFonts w:ascii="宋体" w:hAnsi="宋体"/>
        </w:rPr>
      </w:pPr>
    </w:p>
    <w:p>
      <w:pPr>
        <w:spacing w:after="120"/>
        <w:jc w:val="left"/>
        <w:rPr>
          <w:rFonts w:ascii="宋体" w:hAnsi="宋体"/>
          <w:b/>
          <w:bCs/>
          <w:sz w:val="28"/>
          <w:szCs w:val="28"/>
        </w:rPr>
      </w:pPr>
      <w:r>
        <w:rPr>
          <w:rFonts w:hint="eastAsia" w:ascii="宋体" w:hAnsi="宋体"/>
          <w:b/>
          <w:bCs/>
          <w:sz w:val="28"/>
          <w:szCs w:val="28"/>
        </w:rPr>
        <w:t>审阅人</w:t>
      </w:r>
    </w:p>
    <w:tbl>
      <w:tblPr>
        <w:tblStyle w:val="27"/>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13" w:type="dxa"/>
          <w:bottom w:w="0" w:type="dxa"/>
          <w:right w:w="113" w:type="dxa"/>
        </w:tblCellMar>
      </w:tblPr>
      <w:tblGrid>
        <w:gridCol w:w="1732"/>
        <w:gridCol w:w="1978"/>
        <w:gridCol w:w="1800"/>
        <w:gridCol w:w="302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rPr>
          <w:tblHeader/>
        </w:trPr>
        <w:tc>
          <w:tcPr>
            <w:tcW w:w="1015" w:type="pct"/>
            <w:tcBorders>
              <w:right w:val="single" w:color="auto" w:sz="6" w:space="0"/>
            </w:tcBorders>
            <w:shd w:val="pct10" w:color="auto" w:fill="auto"/>
          </w:tcPr>
          <w:p>
            <w:pPr>
              <w:spacing w:after="120"/>
              <w:jc w:val="left"/>
              <w:rPr>
                <w:rFonts w:ascii="宋体" w:hAnsi="宋体"/>
              </w:rPr>
            </w:pPr>
            <w:r>
              <w:rPr>
                <w:rFonts w:hint="eastAsia" w:ascii="宋体" w:hAnsi="宋体"/>
              </w:rPr>
              <w:t>姓名</w:t>
            </w:r>
          </w:p>
        </w:tc>
        <w:tc>
          <w:tcPr>
            <w:tcW w:w="1159" w:type="pct"/>
            <w:tcBorders>
              <w:right w:val="single" w:color="auto" w:sz="6" w:space="0"/>
            </w:tcBorders>
            <w:shd w:val="pct10" w:color="auto" w:fill="auto"/>
          </w:tcPr>
          <w:p>
            <w:pPr>
              <w:spacing w:after="120"/>
              <w:jc w:val="left"/>
              <w:rPr>
                <w:rFonts w:ascii="宋体" w:hAnsi="宋体"/>
              </w:rPr>
            </w:pPr>
            <w:r>
              <w:rPr>
                <w:rFonts w:hint="eastAsia" w:ascii="宋体" w:hAnsi="宋体"/>
              </w:rPr>
              <w:t>职位</w:t>
            </w:r>
          </w:p>
        </w:tc>
        <w:tc>
          <w:tcPr>
            <w:tcW w:w="1055" w:type="pct"/>
            <w:tcBorders>
              <w:left w:val="single" w:color="auto" w:sz="6" w:space="0"/>
            </w:tcBorders>
            <w:shd w:val="pct10" w:color="auto" w:fill="auto"/>
          </w:tcPr>
          <w:p>
            <w:pPr>
              <w:spacing w:after="120"/>
              <w:jc w:val="left"/>
              <w:rPr>
                <w:rFonts w:ascii="宋体" w:hAnsi="宋体"/>
              </w:rPr>
            </w:pPr>
            <w:r>
              <w:rPr>
                <w:rFonts w:hint="eastAsia" w:ascii="宋体" w:hAnsi="宋体"/>
              </w:rPr>
              <w:t>审阅日期</w:t>
            </w:r>
          </w:p>
        </w:tc>
        <w:tc>
          <w:tcPr>
            <w:tcW w:w="1771" w:type="pct"/>
            <w:tcBorders>
              <w:left w:val="single" w:color="auto" w:sz="6" w:space="0"/>
            </w:tcBorders>
            <w:shd w:val="pct10" w:color="auto" w:fill="auto"/>
          </w:tcPr>
          <w:p>
            <w:pPr>
              <w:spacing w:after="120"/>
              <w:jc w:val="left"/>
              <w:rPr>
                <w:rFonts w:ascii="宋体" w:hAnsi="宋体"/>
              </w:rPr>
            </w:pPr>
            <w:r>
              <w:rPr>
                <w:rFonts w:hint="eastAsia" w:ascii="宋体" w:hAnsi="宋体"/>
              </w:rPr>
              <w:t>审阅签字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13" w:type="dxa"/>
            <w:bottom w:w="0" w:type="dxa"/>
            <w:right w:w="113" w:type="dxa"/>
          </w:tblCellMar>
        </w:tblPrEx>
        <w:tc>
          <w:tcPr>
            <w:tcW w:w="1015"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159" w:type="pct"/>
            <w:tcBorders>
              <w:right w:val="single" w:color="auto" w:sz="6" w:space="0"/>
            </w:tcBorders>
            <w:shd w:val="clear" w:color="auto" w:fill="auto"/>
            <w:vAlign w:val="center"/>
          </w:tcPr>
          <w:p>
            <w:pPr>
              <w:adjustRightInd w:val="0"/>
              <w:ind w:left="80" w:right="80"/>
              <w:jc w:val="left"/>
              <w:rPr>
                <w:rFonts w:ascii="宋体" w:hAnsi="宋体" w:cs="宋体"/>
                <w:bCs/>
                <w:szCs w:val="21"/>
              </w:rPr>
            </w:pPr>
          </w:p>
        </w:tc>
        <w:tc>
          <w:tcPr>
            <w:tcW w:w="1055"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c>
          <w:tcPr>
            <w:tcW w:w="1771" w:type="pct"/>
            <w:tcBorders>
              <w:left w:val="single" w:color="auto" w:sz="6" w:space="0"/>
            </w:tcBorders>
            <w:shd w:val="clear" w:color="auto" w:fill="auto"/>
            <w:vAlign w:val="center"/>
          </w:tcPr>
          <w:p>
            <w:pPr>
              <w:adjustRightInd w:val="0"/>
              <w:ind w:left="80" w:right="80"/>
              <w:jc w:val="left"/>
              <w:rPr>
                <w:rFonts w:ascii="宋体" w:hAnsi="宋体" w:cs="宋体"/>
                <w:bCs/>
                <w:szCs w:val="21"/>
              </w:rPr>
            </w:pPr>
          </w:p>
        </w:tc>
      </w:tr>
    </w:tbl>
    <w:p>
      <w:pPr>
        <w:jc w:val="left"/>
        <w:rPr>
          <w:rFonts w:ascii="宋体" w:hAnsi="宋体"/>
          <w:b/>
        </w:rPr>
        <w:sectPr>
          <w:footerReference r:id="rId3" w:type="default"/>
          <w:footerReference r:id="rId4" w:type="even"/>
          <w:pgSz w:w="11906" w:h="16838"/>
          <w:pgMar w:top="1440" w:right="1800" w:bottom="1440" w:left="1800" w:header="851" w:footer="992" w:gutter="0"/>
          <w:pgNumType w:start="1"/>
          <w:cols w:space="425" w:num="1"/>
          <w:titlePg/>
          <w:docGrid w:type="lines" w:linePitch="312" w:charSpace="0"/>
        </w:sectPr>
      </w:pPr>
    </w:p>
    <w:p>
      <w:pPr>
        <w:jc w:val="center"/>
        <w:rPr>
          <w:rFonts w:ascii="宋体" w:hAnsi="宋体"/>
          <w:sz w:val="48"/>
          <w:szCs w:val="48"/>
        </w:rPr>
      </w:pPr>
      <w:r>
        <w:rPr>
          <w:rFonts w:hint="eastAsia" w:ascii="宋体" w:hAnsi="宋体"/>
          <w:sz w:val="48"/>
          <w:szCs w:val="48"/>
        </w:rPr>
        <w:t>目</w:t>
      </w:r>
      <w:r>
        <w:rPr>
          <w:rFonts w:hint="eastAsia" w:ascii="宋体" w:hAnsi="宋体"/>
          <w:sz w:val="48"/>
          <w:szCs w:val="48"/>
          <w:lang w:val="en-US" w:eastAsia="zh-CN"/>
        </w:rPr>
        <w:t xml:space="preserve">    </w:t>
      </w:r>
      <w:r>
        <w:rPr>
          <w:rFonts w:hint="eastAsia" w:ascii="宋体" w:hAnsi="宋体"/>
          <w:sz w:val="48"/>
          <w:szCs w:val="48"/>
        </w:rPr>
        <w:t>录</w:t>
      </w:r>
    </w:p>
    <w:p>
      <w:pPr>
        <w:pStyle w:val="21"/>
        <w:tabs>
          <w:tab w:val="right" w:leader="dot" w:pos="8306"/>
        </w:tabs>
      </w:pPr>
      <w:r>
        <w:fldChar w:fldCharType="begin"/>
      </w:r>
      <w:r>
        <w:instrText xml:space="preserve"> TOC \o "1-3" \h \z \u </w:instrText>
      </w:r>
      <w:r>
        <w:fldChar w:fldCharType="separate"/>
      </w:r>
      <w:r>
        <w:fldChar w:fldCharType="begin"/>
      </w:r>
      <w:r>
        <w:instrText xml:space="preserve"> HYPERLINK \l _Toc19444 </w:instrText>
      </w:r>
      <w:r>
        <w:fldChar w:fldCharType="separate"/>
      </w:r>
      <w:r>
        <w:t xml:space="preserve">1 </w:t>
      </w:r>
      <w:r>
        <w:rPr>
          <w:rFonts w:hint="eastAsia"/>
          <w:lang w:val="en-US" w:eastAsia="zh-CN"/>
        </w:rPr>
        <w:t>求职创业补贴申请</w:t>
      </w:r>
      <w:r>
        <w:tab/>
      </w:r>
      <w:r>
        <w:fldChar w:fldCharType="begin"/>
      </w:r>
      <w:r>
        <w:instrText xml:space="preserve"> PAGEREF _Toc19444 \h </w:instrText>
      </w:r>
      <w:r>
        <w:fldChar w:fldCharType="separate"/>
      </w:r>
      <w:r>
        <w:t>4</w:t>
      </w:r>
      <w:r>
        <w:fldChar w:fldCharType="end"/>
      </w:r>
      <w:r>
        <w:fldChar w:fldCharType="end"/>
      </w:r>
    </w:p>
    <w:p>
      <w:pPr>
        <w:pStyle w:val="24"/>
        <w:tabs>
          <w:tab w:val="right" w:leader="dot" w:pos="8306"/>
        </w:tabs>
      </w:pPr>
      <w:r>
        <w:fldChar w:fldCharType="begin"/>
      </w:r>
      <w:r>
        <w:instrText xml:space="preserve"> HYPERLINK \l _Toc3940 </w:instrText>
      </w:r>
      <w:r>
        <w:fldChar w:fldCharType="separate"/>
      </w:r>
      <w:r>
        <w:t xml:space="preserve">1.1 </w:t>
      </w:r>
      <w:r>
        <w:rPr>
          <w:rFonts w:hint="eastAsia"/>
          <w:lang w:val="en-US" w:eastAsia="zh-CN"/>
        </w:rPr>
        <w:t>申请入口</w:t>
      </w:r>
      <w:r>
        <w:tab/>
      </w:r>
      <w:r>
        <w:fldChar w:fldCharType="begin"/>
      </w:r>
      <w:r>
        <w:instrText xml:space="preserve"> PAGEREF _Toc3940 \h </w:instrText>
      </w:r>
      <w:r>
        <w:fldChar w:fldCharType="separate"/>
      </w:r>
      <w:r>
        <w:t>4</w:t>
      </w:r>
      <w:r>
        <w:fldChar w:fldCharType="end"/>
      </w:r>
      <w:r>
        <w:fldChar w:fldCharType="end"/>
      </w:r>
    </w:p>
    <w:p>
      <w:pPr>
        <w:pStyle w:val="24"/>
        <w:tabs>
          <w:tab w:val="right" w:leader="dot" w:pos="8306"/>
        </w:tabs>
      </w:pPr>
      <w:r>
        <w:fldChar w:fldCharType="begin"/>
      </w:r>
      <w:r>
        <w:instrText xml:space="preserve"> HYPERLINK \l _Toc500 </w:instrText>
      </w:r>
      <w:r>
        <w:fldChar w:fldCharType="separate"/>
      </w:r>
      <w:r>
        <w:t xml:space="preserve">1.2 </w:t>
      </w:r>
      <w:r>
        <w:rPr>
          <w:rFonts w:hint="eastAsia"/>
          <w:lang w:val="en-US" w:eastAsia="zh-CN"/>
        </w:rPr>
        <w:t>申请填写</w:t>
      </w:r>
      <w:r>
        <w:tab/>
      </w:r>
      <w:r>
        <w:fldChar w:fldCharType="begin"/>
      </w:r>
      <w:r>
        <w:instrText xml:space="preserve"> PAGEREF _Toc500 \h </w:instrText>
      </w:r>
      <w:r>
        <w:fldChar w:fldCharType="separate"/>
      </w:r>
      <w:r>
        <w:t>6</w:t>
      </w:r>
      <w:r>
        <w:fldChar w:fldCharType="end"/>
      </w:r>
      <w:r>
        <w:fldChar w:fldCharType="end"/>
      </w:r>
    </w:p>
    <w:p>
      <w:pPr>
        <w:pStyle w:val="21"/>
        <w:tabs>
          <w:tab w:val="right" w:leader="dot" w:pos="8306"/>
        </w:tabs>
      </w:pPr>
      <w:r>
        <w:fldChar w:fldCharType="begin"/>
      </w:r>
      <w:r>
        <w:instrText xml:space="preserve"> HYPERLINK \l _Toc12885 </w:instrText>
      </w:r>
      <w:r>
        <w:fldChar w:fldCharType="separate"/>
      </w:r>
      <w:r>
        <w:t xml:space="preserve">2 </w:t>
      </w:r>
      <w:r>
        <w:rPr>
          <w:rFonts w:hint="eastAsia"/>
          <w:lang w:val="en-US" w:eastAsia="zh-CN"/>
        </w:rPr>
        <w:t>求职创业补贴申请记录查询</w:t>
      </w:r>
      <w:r>
        <w:tab/>
      </w:r>
      <w:r>
        <w:fldChar w:fldCharType="begin"/>
      </w:r>
      <w:r>
        <w:instrText xml:space="preserve"> PAGEREF _Toc12885 \h </w:instrText>
      </w:r>
      <w:r>
        <w:fldChar w:fldCharType="separate"/>
      </w:r>
      <w:r>
        <w:t>10</w:t>
      </w:r>
      <w:r>
        <w:fldChar w:fldCharType="end"/>
      </w:r>
      <w:r>
        <w:fldChar w:fldCharType="end"/>
      </w:r>
    </w:p>
    <w:p>
      <w:pPr>
        <w:pStyle w:val="24"/>
        <w:tabs>
          <w:tab w:val="right" w:leader="dot" w:pos="8306"/>
        </w:tabs>
      </w:pPr>
      <w:r>
        <w:fldChar w:fldCharType="begin"/>
      </w:r>
      <w:r>
        <w:instrText xml:space="preserve"> HYPERLINK \l _Toc3315 </w:instrText>
      </w:r>
      <w:r>
        <w:fldChar w:fldCharType="separate"/>
      </w:r>
      <w:r>
        <w:t xml:space="preserve">2.1 </w:t>
      </w:r>
      <w:r>
        <w:rPr>
          <w:rFonts w:hint="eastAsia"/>
          <w:lang w:val="en-US" w:eastAsia="zh-CN"/>
        </w:rPr>
        <w:t>申请记录查询</w:t>
      </w:r>
      <w:r>
        <w:tab/>
      </w:r>
      <w:r>
        <w:fldChar w:fldCharType="begin"/>
      </w:r>
      <w:r>
        <w:instrText xml:space="preserve"> PAGEREF _Toc3315 \h </w:instrText>
      </w:r>
      <w:r>
        <w:fldChar w:fldCharType="separate"/>
      </w:r>
      <w:r>
        <w:t>10</w:t>
      </w:r>
      <w:r>
        <w:fldChar w:fldCharType="end"/>
      </w:r>
      <w:r>
        <w:fldChar w:fldCharType="end"/>
      </w:r>
    </w:p>
    <w:p>
      <w:pPr>
        <w:pStyle w:val="24"/>
        <w:tabs>
          <w:tab w:val="right" w:leader="dot" w:pos="8306"/>
        </w:tabs>
      </w:pPr>
      <w:r>
        <w:fldChar w:fldCharType="begin"/>
      </w:r>
      <w:r>
        <w:instrText xml:space="preserve"> HYPERLINK \l _Toc28171 </w:instrText>
      </w:r>
      <w:r>
        <w:fldChar w:fldCharType="separate"/>
      </w:r>
      <w:r>
        <w:t xml:space="preserve">2.2 </w:t>
      </w:r>
      <w:r>
        <w:rPr>
          <w:rFonts w:hint="eastAsia"/>
          <w:lang w:val="en-US" w:eastAsia="zh-CN"/>
        </w:rPr>
        <w:t>打印申请表</w:t>
      </w:r>
      <w:r>
        <w:tab/>
      </w:r>
      <w:r>
        <w:fldChar w:fldCharType="begin"/>
      </w:r>
      <w:r>
        <w:instrText xml:space="preserve"> PAGEREF _Toc28171 \h </w:instrText>
      </w:r>
      <w:r>
        <w:fldChar w:fldCharType="separate"/>
      </w:r>
      <w:r>
        <w:t>12</w:t>
      </w:r>
      <w:r>
        <w:fldChar w:fldCharType="end"/>
      </w:r>
      <w:r>
        <w:fldChar w:fldCharType="end"/>
      </w:r>
    </w:p>
    <w:p>
      <w:pPr>
        <w:jc w:val="left"/>
      </w:pPr>
      <w:r>
        <w:fldChar w:fldCharType="end"/>
      </w:r>
    </w:p>
    <w:p>
      <w:pPr>
        <w:jc w:val="left"/>
      </w:pPr>
    </w:p>
    <w:p>
      <w:pPr>
        <w:jc w:val="left"/>
      </w:pPr>
    </w:p>
    <w:p>
      <w:pPr>
        <w:widowControl/>
        <w:jc w:val="left"/>
        <w:rPr>
          <w:rFonts w:hint="eastAsia" w:eastAsia="宋体"/>
          <w:lang w:eastAsia="zh-CN"/>
        </w:rPr>
      </w:pPr>
      <w:r>
        <w:rPr>
          <w:rFonts w:hint="eastAsia" w:eastAsia="宋体"/>
          <w:lang w:eastAsia="zh-CN"/>
        </w:rPr>
        <w:br w:type="page"/>
      </w:r>
    </w:p>
    <w:p>
      <w:pPr>
        <w:pStyle w:val="2"/>
        <w:spacing w:line="240" w:lineRule="auto"/>
        <w:ind w:left="0" w:firstLine="0"/>
      </w:pPr>
      <w:bookmarkStart w:id="26" w:name="_Toc19444"/>
      <w:r>
        <w:rPr>
          <w:rFonts w:hint="eastAsia"/>
          <w:lang w:val="en-US" w:eastAsia="zh-CN"/>
        </w:rPr>
        <w:t>求职创业补贴申请</w:t>
      </w:r>
      <w:bookmarkEnd w:id="26"/>
    </w:p>
    <w:p>
      <w:pPr>
        <w:pStyle w:val="3"/>
        <w:spacing w:line="240" w:lineRule="auto"/>
        <w:ind w:left="0" w:firstLine="0"/>
        <w:jc w:val="left"/>
      </w:pPr>
      <w:bookmarkStart w:id="27" w:name="_Toc3940"/>
      <w:r>
        <w:rPr>
          <w:rFonts w:hint="eastAsia"/>
          <w:lang w:val="en-US" w:eastAsia="zh-CN"/>
        </w:rPr>
        <w:t>申请入口</w:t>
      </w:r>
      <w:bookmarkEnd w:id="27"/>
    </w:p>
    <w:p>
      <w:pPr>
        <w:ind w:left="420" w:leftChars="200"/>
        <w:jc w:val="left"/>
      </w:pPr>
      <w:r>
        <w:rPr>
          <w:rFonts w:hint="eastAsia" w:ascii="宋体" w:hAnsi="宋体"/>
          <w:b/>
        </w:rPr>
        <w:t>功能描述：</w:t>
      </w:r>
      <w:r>
        <w:rPr>
          <w:rFonts w:hint="eastAsia" w:ascii="宋体" w:hAnsi="宋体"/>
          <w:b/>
          <w:lang w:val="en-US" w:eastAsia="zh-CN"/>
        </w:rPr>
        <w:t>学生微信关注‘湘就业’公众号，进入‘高校毕业生专区’申请求职创业补贴</w:t>
      </w:r>
      <w:r>
        <w:rPr>
          <w:rFonts w:hint="eastAsia"/>
          <w:lang w:val="en-US" w:eastAsia="zh-CN"/>
        </w:rPr>
        <w:t>。</w:t>
      </w:r>
    </w:p>
    <w:p>
      <w:pPr>
        <w:ind w:left="420" w:leftChars="200"/>
        <w:jc w:val="left"/>
        <w:rPr>
          <w:rFonts w:hint="eastAsia" w:ascii="宋体" w:hAnsi="宋体"/>
          <w:bCs/>
          <w:color w:val="FF0000"/>
        </w:rPr>
      </w:pPr>
    </w:p>
    <w:p>
      <w:pPr>
        <w:ind w:left="420" w:leftChars="200"/>
        <w:jc w:val="left"/>
        <w:rPr>
          <w:rFonts w:hint="eastAsia"/>
          <w:b/>
          <w:bCs/>
          <w:sz w:val="24"/>
          <w:szCs w:val="32"/>
          <w:highlight w:val="yellow"/>
          <w:lang w:val="en-US" w:eastAsia="zh-CN"/>
        </w:rPr>
      </w:pPr>
      <w:r>
        <w:rPr>
          <w:rFonts w:hint="eastAsia"/>
          <w:b/>
          <w:bCs/>
          <w:sz w:val="24"/>
          <w:szCs w:val="32"/>
          <w:highlight w:val="yellow"/>
          <w:lang w:val="en-US" w:eastAsia="zh-CN"/>
        </w:rPr>
        <w:t>湘就业登录：</w:t>
      </w:r>
    </w:p>
    <w:p>
      <w:pPr>
        <w:rPr>
          <w:rFonts w:hint="eastAsia"/>
          <w:lang w:val="en-US" w:eastAsia="zh-CN"/>
        </w:rPr>
      </w:pPr>
      <w:r>
        <w:rPr>
          <w:rFonts w:hint="eastAsia"/>
          <w:lang w:val="en-US" w:eastAsia="zh-CN"/>
        </w:rPr>
        <w:t>登录本人微信，点击右上角‘搜索’，输入‘湘就业’，查询到湘就业公众号，点击并关注；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eastAsia"/>
                <w:vertAlign w:val="baseline"/>
                <w:lang w:val="en-US" w:eastAsia="zh-CN"/>
              </w:rPr>
            </w:pPr>
            <w:r>
              <w:drawing>
                <wp:inline distT="0" distB="0" distL="114300" distR="114300">
                  <wp:extent cx="2471420" cy="5039995"/>
                  <wp:effectExtent l="0" t="0" r="5080" b="825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
                          <a:stretch>
                            <a:fillRect/>
                          </a:stretch>
                        </pic:blipFill>
                        <pic:spPr>
                          <a:xfrm>
                            <a:off x="0" y="0"/>
                            <a:ext cx="2471420" cy="5039995"/>
                          </a:xfrm>
                          <a:prstGeom prst="rect">
                            <a:avLst/>
                          </a:prstGeom>
                          <a:noFill/>
                          <a:ln>
                            <a:noFill/>
                          </a:ln>
                        </pic:spPr>
                      </pic:pic>
                    </a:graphicData>
                  </a:graphic>
                </wp:inline>
              </w:drawing>
            </w:r>
          </w:p>
        </w:tc>
        <w:tc>
          <w:tcPr>
            <w:tcW w:w="4261" w:type="dxa"/>
            <w:vAlign w:val="center"/>
          </w:tcPr>
          <w:p>
            <w:pPr>
              <w:jc w:val="center"/>
              <w:rPr>
                <w:rFonts w:hint="eastAsia"/>
                <w:vertAlign w:val="baseline"/>
                <w:lang w:val="en-US" w:eastAsia="zh-CN"/>
              </w:rPr>
            </w:pPr>
            <w:r>
              <w:drawing>
                <wp:inline distT="0" distB="0" distL="114300" distR="114300">
                  <wp:extent cx="2469515" cy="4841240"/>
                  <wp:effectExtent l="0" t="0" r="6985" b="16510"/>
                  <wp:docPr id="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
                          <pic:cNvPicPr>
                            <a:picLocks noChangeAspect="1"/>
                          </pic:cNvPicPr>
                        </pic:nvPicPr>
                        <pic:blipFill>
                          <a:blip r:embed="rId7"/>
                          <a:stretch>
                            <a:fillRect/>
                          </a:stretch>
                        </pic:blipFill>
                        <pic:spPr>
                          <a:xfrm>
                            <a:off x="0" y="0"/>
                            <a:ext cx="2469515" cy="4841240"/>
                          </a:xfrm>
                          <a:prstGeom prst="rect">
                            <a:avLst/>
                          </a:prstGeom>
                          <a:noFill/>
                          <a:ln>
                            <a:noFill/>
                          </a:ln>
                        </pic:spPr>
                      </pic:pic>
                    </a:graphicData>
                  </a:graphic>
                </wp:inline>
              </w:drawing>
            </w:r>
          </w:p>
        </w:tc>
      </w:tr>
    </w:tbl>
    <w:p/>
    <w:p/>
    <w:p>
      <w:pPr>
        <w:rPr>
          <w:rFonts w:hint="eastAsia"/>
          <w:lang w:val="en-US" w:eastAsia="zh-CN"/>
        </w:rPr>
      </w:pPr>
    </w:p>
    <w:p>
      <w:pPr>
        <w:rPr>
          <w:rFonts w:hint="eastAsia"/>
          <w:b/>
          <w:bCs/>
          <w:sz w:val="24"/>
          <w:szCs w:val="32"/>
          <w:highlight w:val="yellow"/>
          <w:lang w:val="en-US" w:eastAsia="zh-CN"/>
        </w:rPr>
      </w:pPr>
      <w:r>
        <w:rPr>
          <w:rFonts w:hint="eastAsia"/>
          <w:b/>
          <w:bCs/>
          <w:sz w:val="24"/>
          <w:szCs w:val="32"/>
          <w:highlight w:val="yellow"/>
          <w:lang w:val="en-US" w:eastAsia="zh-CN"/>
        </w:rPr>
        <w:br w:type="page"/>
      </w:r>
    </w:p>
    <w:p>
      <w:pPr>
        <w:rPr>
          <w:rFonts w:hint="default"/>
          <w:b w:val="0"/>
          <w:bCs w:val="0"/>
          <w:sz w:val="24"/>
          <w:szCs w:val="32"/>
          <w:highlight w:val="none"/>
          <w:lang w:val="en-US" w:eastAsia="zh-CN"/>
        </w:rPr>
      </w:pPr>
      <w:r>
        <w:rPr>
          <w:rFonts w:hint="eastAsia"/>
          <w:b/>
          <w:bCs/>
          <w:sz w:val="24"/>
          <w:szCs w:val="32"/>
          <w:highlight w:val="yellow"/>
          <w:lang w:val="en-US" w:eastAsia="zh-CN"/>
        </w:rPr>
        <w:t>湘就业公众号点击‘服务大厅’进入点击‘高校毕业生专区’，点击政策经办中‘求职创业补贴’，进入到申请页面。</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default"/>
                <w:b w:val="0"/>
                <w:bCs w:val="0"/>
                <w:sz w:val="24"/>
                <w:szCs w:val="32"/>
                <w:highlight w:val="none"/>
                <w:vertAlign w:val="baseline"/>
                <w:lang w:val="en-US" w:eastAsia="zh-CN"/>
              </w:rPr>
            </w:pPr>
            <w:r>
              <w:drawing>
                <wp:inline distT="0" distB="0" distL="114300" distR="114300">
                  <wp:extent cx="2315845" cy="4526915"/>
                  <wp:effectExtent l="0" t="0" r="8255" b="6985"/>
                  <wp:docPr id="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
                          <pic:cNvPicPr>
                            <a:picLocks noChangeAspect="1"/>
                          </pic:cNvPicPr>
                        </pic:nvPicPr>
                        <pic:blipFill>
                          <a:blip r:embed="rId8"/>
                          <a:stretch>
                            <a:fillRect/>
                          </a:stretch>
                        </pic:blipFill>
                        <pic:spPr>
                          <a:xfrm>
                            <a:off x="0" y="0"/>
                            <a:ext cx="2315845" cy="4526915"/>
                          </a:xfrm>
                          <a:prstGeom prst="rect">
                            <a:avLst/>
                          </a:prstGeom>
                          <a:noFill/>
                          <a:ln>
                            <a:noFill/>
                          </a:ln>
                        </pic:spPr>
                      </pic:pic>
                    </a:graphicData>
                  </a:graphic>
                </wp:inline>
              </w:drawing>
            </w:r>
          </w:p>
        </w:tc>
        <w:tc>
          <w:tcPr>
            <w:tcW w:w="4261" w:type="dxa"/>
            <w:vAlign w:val="center"/>
          </w:tcPr>
          <w:p>
            <w:pPr>
              <w:jc w:val="center"/>
              <w:rPr>
                <w:rFonts w:hint="default"/>
                <w:b w:val="0"/>
                <w:bCs w:val="0"/>
                <w:sz w:val="24"/>
                <w:szCs w:val="32"/>
                <w:highlight w:val="none"/>
                <w:vertAlign w:val="baseline"/>
                <w:lang w:val="en-US" w:eastAsia="zh-CN"/>
              </w:rPr>
            </w:pPr>
            <w:r>
              <w:drawing>
                <wp:inline distT="0" distB="0" distL="114300" distR="114300">
                  <wp:extent cx="2521585" cy="4566285"/>
                  <wp:effectExtent l="0" t="0" r="12065" b="5715"/>
                  <wp:docPr id="3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
                          <pic:cNvPicPr>
                            <a:picLocks noChangeAspect="1"/>
                          </pic:cNvPicPr>
                        </pic:nvPicPr>
                        <pic:blipFill>
                          <a:blip r:embed="rId9"/>
                          <a:stretch>
                            <a:fillRect/>
                          </a:stretch>
                        </pic:blipFill>
                        <pic:spPr>
                          <a:xfrm>
                            <a:off x="0" y="0"/>
                            <a:ext cx="2521585" cy="4566285"/>
                          </a:xfrm>
                          <a:prstGeom prst="rect">
                            <a:avLst/>
                          </a:prstGeom>
                          <a:noFill/>
                          <a:ln>
                            <a:noFill/>
                          </a:ln>
                        </pic:spPr>
                      </pic:pic>
                    </a:graphicData>
                  </a:graphic>
                </wp:inline>
              </w:drawing>
            </w:r>
          </w:p>
        </w:tc>
      </w:tr>
    </w:tbl>
    <w:p>
      <w:pPr>
        <w:rPr>
          <w:rFonts w:hint="eastAsia"/>
          <w:b/>
          <w:bCs/>
          <w:sz w:val="24"/>
          <w:szCs w:val="32"/>
          <w:highlight w:val="yellow"/>
          <w:lang w:val="en-US" w:eastAsia="zh-CN"/>
        </w:rPr>
      </w:pPr>
    </w:p>
    <w:p/>
    <w:p>
      <w:r>
        <w:br w:type="page"/>
      </w:r>
    </w:p>
    <w:p>
      <w:pPr>
        <w:pStyle w:val="3"/>
      </w:pPr>
      <w:bookmarkStart w:id="28" w:name="_Toc500"/>
      <w:r>
        <w:rPr>
          <w:rFonts w:hint="eastAsia"/>
          <w:lang w:val="en-US" w:eastAsia="zh-CN"/>
        </w:rPr>
        <w:t>申请填写</w:t>
      </w:r>
      <w:bookmarkEnd w:id="28"/>
    </w:p>
    <w:p>
      <w:pPr>
        <w:jc w:val="left"/>
        <w:rPr>
          <w:rFonts w:hint="eastAsia" w:ascii="宋体" w:hAnsi="宋体"/>
          <w:b/>
        </w:rPr>
      </w:pPr>
      <w:r>
        <w:rPr>
          <w:rFonts w:hint="eastAsia" w:ascii="宋体" w:hAnsi="宋体"/>
          <w:b/>
        </w:rPr>
        <w:t>功能描述：</w:t>
      </w:r>
    </w:p>
    <w:p>
      <w:pPr>
        <w:jc w:val="left"/>
        <w:rPr>
          <w:rFonts w:hint="eastAsia"/>
          <w:lang w:val="en-US" w:eastAsia="zh-CN"/>
        </w:rPr>
      </w:pPr>
      <w:r>
        <w:rPr>
          <w:rFonts w:hint="eastAsia"/>
          <w:lang w:val="en-US" w:eastAsia="zh-CN"/>
        </w:rPr>
        <w:t>学生通过湘就业实名制登录后填写求职创业补贴申请并提交到学校进行审核。</w:t>
      </w:r>
    </w:p>
    <w:p>
      <w:pPr>
        <w:jc w:val="left"/>
        <w:rPr>
          <w:rFonts w:ascii="宋体" w:hAnsi="宋体"/>
        </w:rPr>
      </w:pPr>
    </w:p>
    <w:p>
      <w:pPr>
        <w:rPr>
          <w:rFonts w:hint="eastAsia"/>
          <w:b/>
          <w:bCs/>
          <w:sz w:val="24"/>
          <w:szCs w:val="32"/>
          <w:highlight w:val="yellow"/>
          <w:lang w:val="en-US" w:eastAsia="zh-CN"/>
        </w:rPr>
      </w:pPr>
      <w:r>
        <w:rPr>
          <w:rFonts w:hint="eastAsia"/>
          <w:b/>
          <w:bCs/>
          <w:sz w:val="24"/>
          <w:szCs w:val="32"/>
          <w:highlight w:val="yellow"/>
          <w:lang w:val="en-US" w:eastAsia="zh-CN"/>
        </w:rPr>
        <w:t>湘就业账号实名制登录：</w:t>
      </w:r>
    </w:p>
    <w:p>
      <w:pPr>
        <w:rPr>
          <w:rFonts w:hint="eastAsia"/>
          <w:lang w:val="en-US" w:eastAsia="zh-CN"/>
        </w:rPr>
      </w:pPr>
      <w:r>
        <w:rPr>
          <w:rFonts w:hint="eastAsia"/>
          <w:lang w:val="en-US" w:eastAsia="zh-CN"/>
        </w:rPr>
        <w:t>点击‘立即申请’，第一次登录系统提示填写实名制认证信息，请准确填写本人姓名、身份证号、手机号信息，填写验证码，点击‘确认’；</w:t>
      </w:r>
    </w:p>
    <w:p>
      <w:pPr>
        <w:rPr>
          <w:rFonts w:hint="default"/>
          <w:lang w:val="en-US" w:eastAsia="zh-CN"/>
        </w:rPr>
      </w:pPr>
      <w:r>
        <w:rPr>
          <w:rFonts w:hint="eastAsia"/>
          <w:lang w:val="en-US" w:eastAsia="zh-CN"/>
        </w:rPr>
        <w:t>完成实名制认定信息确认后，点击‘立即申请’，系统读取实名认定个人信息，填写申请手机号，点击确认；</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1"/>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496185" cy="5022215"/>
                  <wp:effectExtent l="0" t="0" r="18415" b="698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0"/>
                          <a:stretch>
                            <a:fillRect/>
                          </a:stretch>
                        </pic:blipFill>
                        <pic:spPr>
                          <a:xfrm>
                            <a:off x="0" y="0"/>
                            <a:ext cx="2496185" cy="5022215"/>
                          </a:xfrm>
                          <a:prstGeom prst="rect">
                            <a:avLst/>
                          </a:prstGeom>
                          <a:noFill/>
                          <a:ln>
                            <a:noFill/>
                          </a:ln>
                        </pic:spPr>
                      </pic:pic>
                    </a:graphicData>
                  </a:graphic>
                </wp:inline>
              </w:drawing>
            </w:r>
          </w:p>
        </w:tc>
        <w:tc>
          <w:tcPr>
            <w:tcW w:w="435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25090" cy="5023485"/>
                  <wp:effectExtent l="0" t="0" r="3810" b="571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1"/>
                          <a:stretch>
                            <a:fillRect/>
                          </a:stretch>
                        </pic:blipFill>
                        <pic:spPr>
                          <a:xfrm>
                            <a:off x="0" y="0"/>
                            <a:ext cx="2625090" cy="5023485"/>
                          </a:xfrm>
                          <a:prstGeom prst="rect">
                            <a:avLst/>
                          </a:prstGeom>
                          <a:noFill/>
                          <a:ln>
                            <a:noFill/>
                          </a:ln>
                        </pic:spPr>
                      </pic:pic>
                    </a:graphicData>
                  </a:graphic>
                </wp:inline>
              </w:drawing>
            </w:r>
          </w:p>
        </w:tc>
      </w:tr>
    </w:tbl>
    <w:p>
      <w:pPr>
        <w:rPr>
          <w:rFonts w:hint="eastAsia"/>
          <w:b/>
          <w:bCs/>
          <w:sz w:val="24"/>
          <w:szCs w:val="32"/>
          <w:highlight w:val="yellow"/>
          <w:lang w:val="en-US" w:eastAsia="zh-CN"/>
        </w:rPr>
      </w:pPr>
    </w:p>
    <w:p>
      <w:pPr>
        <w:rPr>
          <w:rFonts w:hint="eastAsia"/>
          <w:b/>
          <w:bCs/>
          <w:sz w:val="24"/>
          <w:szCs w:val="32"/>
          <w:highlight w:val="yellow"/>
          <w:lang w:val="en-US" w:eastAsia="zh-CN"/>
        </w:rPr>
      </w:pPr>
      <w:r>
        <w:rPr>
          <w:rFonts w:hint="eastAsia"/>
          <w:b/>
          <w:bCs/>
          <w:sz w:val="24"/>
          <w:szCs w:val="32"/>
          <w:highlight w:val="yellow"/>
          <w:lang w:val="en-US" w:eastAsia="zh-CN"/>
        </w:rPr>
        <w:br w:type="page"/>
      </w:r>
    </w:p>
    <w:p>
      <w:pPr>
        <w:rPr>
          <w:rFonts w:hint="eastAsia"/>
          <w:b/>
          <w:bCs/>
          <w:sz w:val="24"/>
          <w:szCs w:val="32"/>
          <w:highlight w:val="yellow"/>
          <w:lang w:val="en-US" w:eastAsia="zh-CN"/>
        </w:rPr>
      </w:pPr>
      <w:r>
        <w:rPr>
          <w:rFonts w:hint="eastAsia"/>
          <w:b/>
          <w:bCs/>
          <w:sz w:val="24"/>
          <w:szCs w:val="32"/>
          <w:highlight w:val="yellow"/>
          <w:lang w:val="en-US" w:eastAsia="zh-CN"/>
        </w:rPr>
        <w:t>求职创业补贴申请基本信息填报：</w:t>
      </w:r>
    </w:p>
    <w:p>
      <w:pPr>
        <w:rPr>
          <w:rFonts w:hint="eastAsia"/>
          <w:b/>
          <w:bCs/>
          <w:sz w:val="24"/>
          <w:szCs w:val="32"/>
          <w:highlight w:val="yellow"/>
          <w:lang w:val="en-US" w:eastAsia="zh-CN"/>
        </w:rPr>
      </w:pPr>
      <w:r>
        <w:rPr>
          <w:rFonts w:hint="eastAsia"/>
          <w:lang w:val="en-US" w:eastAsia="zh-CN"/>
        </w:rPr>
        <w:t>点击‘立即申请’进入基本信息页面，如实填写本人基本信息，申报类型选择后由系统进行人员身份大数据校验，校验结果供学校和人社部门审核参考，选择低保家庭、贫困残疾人家庭、脱贫家庭申报类型需要录入家庭成员信息；</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6"/>
        <w:gridCol w:w="4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6" w:type="dxa"/>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基本信息</w:t>
            </w:r>
          </w:p>
        </w:tc>
        <w:tc>
          <w:tcPr>
            <w:tcW w:w="4376" w:type="dxa"/>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6" w:type="dxa"/>
            <w:vAlign w:val="center"/>
          </w:tcPr>
          <w:p>
            <w:pPr>
              <w:jc w:val="center"/>
              <w:rPr>
                <w:rFonts w:hint="default"/>
                <w:b/>
                <w:bCs/>
                <w:sz w:val="24"/>
                <w:szCs w:val="32"/>
                <w:highlight w:val="yellow"/>
                <w:vertAlign w:val="baseline"/>
                <w:lang w:val="en-US" w:eastAsia="zh-CN"/>
              </w:rPr>
            </w:pPr>
            <w:r>
              <w:drawing>
                <wp:inline distT="0" distB="0" distL="114300" distR="114300">
                  <wp:extent cx="2607945" cy="5086985"/>
                  <wp:effectExtent l="0" t="0" r="1905" b="1841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2"/>
                          <a:stretch>
                            <a:fillRect/>
                          </a:stretch>
                        </pic:blipFill>
                        <pic:spPr>
                          <a:xfrm>
                            <a:off x="0" y="0"/>
                            <a:ext cx="2607945" cy="5086985"/>
                          </a:xfrm>
                          <a:prstGeom prst="rect">
                            <a:avLst/>
                          </a:prstGeom>
                          <a:noFill/>
                          <a:ln>
                            <a:noFill/>
                          </a:ln>
                        </pic:spPr>
                      </pic:pic>
                    </a:graphicData>
                  </a:graphic>
                </wp:inline>
              </w:drawing>
            </w:r>
          </w:p>
        </w:tc>
        <w:tc>
          <w:tcPr>
            <w:tcW w:w="4376" w:type="dxa"/>
            <w:vAlign w:val="center"/>
          </w:tcPr>
          <w:p>
            <w:pPr>
              <w:jc w:val="center"/>
              <w:rPr>
                <w:rFonts w:hint="default"/>
                <w:b/>
                <w:bCs/>
                <w:sz w:val="24"/>
                <w:szCs w:val="32"/>
                <w:highlight w:val="yellow"/>
                <w:vertAlign w:val="baseline"/>
                <w:lang w:val="en-US" w:eastAsia="zh-CN"/>
              </w:rPr>
            </w:pPr>
            <w:r>
              <w:drawing>
                <wp:inline distT="0" distB="0" distL="114300" distR="114300">
                  <wp:extent cx="2747645" cy="4935855"/>
                  <wp:effectExtent l="0" t="0" r="14605" b="1714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3"/>
                          <a:stretch>
                            <a:fillRect/>
                          </a:stretch>
                        </pic:blipFill>
                        <pic:spPr>
                          <a:xfrm>
                            <a:off x="0" y="0"/>
                            <a:ext cx="2747645" cy="4935855"/>
                          </a:xfrm>
                          <a:prstGeom prst="rect">
                            <a:avLst/>
                          </a:prstGeom>
                          <a:noFill/>
                          <a:ln>
                            <a:noFill/>
                          </a:ln>
                        </pic:spPr>
                      </pic:pic>
                    </a:graphicData>
                  </a:graphic>
                </wp:inline>
              </w:drawing>
            </w:r>
          </w:p>
        </w:tc>
      </w:tr>
    </w:tbl>
    <w:p>
      <w:pPr>
        <w:rPr>
          <w:rFonts w:hint="default" w:eastAsia="宋体"/>
          <w:lang w:val="en-US" w:eastAsia="zh-CN"/>
        </w:rPr>
      </w:pPr>
    </w:p>
    <w:p>
      <w:pPr>
        <w:rPr>
          <w:rFonts w:hint="eastAsia"/>
          <w:b/>
          <w:bCs/>
          <w:sz w:val="24"/>
          <w:szCs w:val="32"/>
          <w:highlight w:val="yellow"/>
          <w:lang w:val="en-US" w:eastAsia="zh-CN"/>
        </w:rPr>
      </w:pPr>
      <w:r>
        <w:rPr>
          <w:rFonts w:hint="eastAsia"/>
          <w:b/>
          <w:bCs/>
          <w:sz w:val="24"/>
          <w:szCs w:val="32"/>
          <w:highlight w:val="yellow"/>
          <w:lang w:val="en-US" w:eastAsia="zh-CN"/>
        </w:rPr>
        <w:br w:type="page"/>
      </w:r>
    </w:p>
    <w:p>
      <w:pPr>
        <w:rPr>
          <w:rFonts w:hint="eastAsia"/>
          <w:b/>
          <w:bCs/>
          <w:sz w:val="24"/>
          <w:szCs w:val="32"/>
          <w:highlight w:val="yellow"/>
          <w:lang w:val="en-US" w:eastAsia="zh-CN"/>
        </w:rPr>
      </w:pPr>
      <w:r>
        <w:rPr>
          <w:rFonts w:hint="eastAsia"/>
          <w:b/>
          <w:bCs/>
          <w:sz w:val="24"/>
          <w:szCs w:val="32"/>
          <w:highlight w:val="yellow"/>
          <w:lang w:val="en-US" w:eastAsia="zh-CN"/>
        </w:rPr>
        <w:t>求职创业补贴申请学校信息填报：</w:t>
      </w:r>
    </w:p>
    <w:p>
      <w:pPr>
        <w:rPr>
          <w:rFonts w:hint="eastAsia"/>
          <w:lang w:val="en-US" w:eastAsia="zh-CN"/>
        </w:rPr>
      </w:pPr>
      <w:r>
        <w:rPr>
          <w:rFonts w:hint="eastAsia"/>
          <w:lang w:val="en-US" w:eastAsia="zh-CN"/>
        </w:rPr>
        <w:t>点击‘学校信息’，如实填写本人基本就读/毕业学校信息，选择对应毕业院校和所在院系，在院系信息不正确时，请联系所在院校维护院系信息后再进行申请；</w:t>
      </w:r>
    </w:p>
    <w:p>
      <w:pPr>
        <w:rPr>
          <w:rFonts w:hint="eastAsia"/>
          <w:b/>
          <w:bCs/>
          <w:sz w:val="24"/>
          <w:szCs w:val="32"/>
          <w:highlight w:val="yellow"/>
          <w:lang w:val="en-US" w:eastAsia="zh-CN"/>
        </w:rPr>
      </w:pPr>
      <w:r>
        <w:rPr>
          <w:rFonts w:hint="eastAsia"/>
          <w:b/>
          <w:bCs/>
          <w:sz w:val="24"/>
          <w:szCs w:val="32"/>
          <w:highlight w:val="yellow"/>
          <w:lang w:val="en-US" w:eastAsia="zh-CN"/>
        </w:rPr>
        <w:t>求职创业补贴申请开户行信息填报：</w:t>
      </w:r>
    </w:p>
    <w:p>
      <w:pPr>
        <w:rPr>
          <w:rFonts w:hint="eastAsia"/>
          <w:lang w:val="en-US" w:eastAsia="zh-CN"/>
        </w:rPr>
      </w:pPr>
      <w:r>
        <w:rPr>
          <w:rFonts w:hint="eastAsia"/>
          <w:lang w:val="en-US" w:eastAsia="zh-CN"/>
        </w:rPr>
        <w:t>点击‘开户行信息’，如实填写本人开户银行信息，选择对应开户银行，开户银行请查询选择银行名称，无对应名称银行的请选择同行上级银行名称申请，如XX市XX县农村商业银行，找不到县级名称时，请使用XX市农村商业银行；</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5"/>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学校信息</w:t>
            </w:r>
          </w:p>
        </w:tc>
        <w:tc>
          <w:tcPr>
            <w:tcW w:w="4261" w:type="dxa"/>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开户行信息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jc w:val="center"/>
              <w:rPr>
                <w:rFonts w:hint="default"/>
                <w:b/>
                <w:bCs/>
                <w:sz w:val="24"/>
                <w:szCs w:val="32"/>
                <w:highlight w:val="yellow"/>
                <w:vertAlign w:val="baseline"/>
                <w:lang w:val="en-US" w:eastAsia="zh-CN"/>
              </w:rPr>
            </w:pPr>
            <w:r>
              <w:drawing>
                <wp:inline distT="0" distB="0" distL="114300" distR="114300">
                  <wp:extent cx="2621280" cy="4622165"/>
                  <wp:effectExtent l="0" t="0" r="7620" b="698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4"/>
                          <a:stretch>
                            <a:fillRect/>
                          </a:stretch>
                        </pic:blipFill>
                        <pic:spPr>
                          <a:xfrm>
                            <a:off x="0" y="0"/>
                            <a:ext cx="2621280" cy="4622165"/>
                          </a:xfrm>
                          <a:prstGeom prst="rect">
                            <a:avLst/>
                          </a:prstGeom>
                          <a:noFill/>
                          <a:ln>
                            <a:noFill/>
                          </a:ln>
                        </pic:spPr>
                      </pic:pic>
                    </a:graphicData>
                  </a:graphic>
                </wp:inline>
              </w:drawing>
            </w:r>
          </w:p>
        </w:tc>
        <w:tc>
          <w:tcPr>
            <w:tcW w:w="4261" w:type="dxa"/>
            <w:vAlign w:val="center"/>
          </w:tcPr>
          <w:p>
            <w:pPr>
              <w:jc w:val="center"/>
              <w:rPr>
                <w:rFonts w:hint="default"/>
                <w:b/>
                <w:bCs/>
                <w:sz w:val="24"/>
                <w:szCs w:val="32"/>
                <w:highlight w:val="yellow"/>
                <w:vertAlign w:val="baseline"/>
                <w:lang w:val="en-US" w:eastAsia="zh-CN"/>
              </w:rPr>
            </w:pPr>
            <w:r>
              <w:drawing>
                <wp:inline distT="0" distB="0" distL="114300" distR="114300">
                  <wp:extent cx="2554605" cy="5005070"/>
                  <wp:effectExtent l="0" t="0" r="17145" b="508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5"/>
                          <a:stretch>
                            <a:fillRect/>
                          </a:stretch>
                        </pic:blipFill>
                        <pic:spPr>
                          <a:xfrm>
                            <a:off x="0" y="0"/>
                            <a:ext cx="2554605" cy="5005070"/>
                          </a:xfrm>
                          <a:prstGeom prst="rect">
                            <a:avLst/>
                          </a:prstGeom>
                          <a:noFill/>
                          <a:ln>
                            <a:noFill/>
                          </a:ln>
                        </pic:spPr>
                      </pic:pic>
                    </a:graphicData>
                  </a:graphic>
                </wp:inline>
              </w:drawing>
            </w:r>
          </w:p>
        </w:tc>
      </w:tr>
    </w:tbl>
    <w:p>
      <w:pPr>
        <w:rPr>
          <w:rFonts w:hint="default" w:eastAsia="宋体"/>
          <w:lang w:val="en-US" w:eastAsia="zh-CN"/>
        </w:rPr>
      </w:pPr>
    </w:p>
    <w:p>
      <w:pPr>
        <w:rPr>
          <w:rFonts w:hint="eastAsia"/>
          <w:b/>
          <w:bCs/>
          <w:sz w:val="24"/>
          <w:szCs w:val="32"/>
          <w:highlight w:val="yellow"/>
          <w:lang w:val="en-US" w:eastAsia="zh-CN"/>
        </w:rPr>
      </w:pPr>
      <w:r>
        <w:rPr>
          <w:rFonts w:hint="eastAsia"/>
          <w:b/>
          <w:bCs/>
          <w:sz w:val="24"/>
          <w:szCs w:val="32"/>
          <w:highlight w:val="yellow"/>
          <w:lang w:val="en-US" w:eastAsia="zh-CN"/>
        </w:rPr>
        <w:br w:type="page"/>
      </w:r>
    </w:p>
    <w:p>
      <w:pPr>
        <w:rPr>
          <w:rFonts w:hint="eastAsia"/>
          <w:b/>
          <w:bCs/>
          <w:sz w:val="24"/>
          <w:szCs w:val="32"/>
          <w:highlight w:val="yellow"/>
          <w:lang w:val="en-US" w:eastAsia="zh-CN"/>
        </w:rPr>
      </w:pPr>
      <w:r>
        <w:rPr>
          <w:rFonts w:hint="eastAsia"/>
          <w:b/>
          <w:bCs/>
          <w:sz w:val="24"/>
          <w:szCs w:val="32"/>
          <w:highlight w:val="yellow"/>
          <w:lang w:val="en-US" w:eastAsia="zh-CN"/>
        </w:rPr>
        <w:t>求职创业补贴申请附件资料上传：</w:t>
      </w:r>
    </w:p>
    <w:p>
      <w:pPr>
        <w:rPr>
          <w:rFonts w:hint="eastAsia"/>
          <w:lang w:val="en-US" w:eastAsia="zh-CN"/>
        </w:rPr>
      </w:pPr>
      <w:r>
        <w:rPr>
          <w:rFonts w:hint="eastAsia"/>
          <w:lang w:val="en-US" w:eastAsia="zh-CN"/>
        </w:rPr>
        <w:t>点击‘附件资料’，所有困难类型都需要如实上传对应困难人员类型证明材料，存在多张证明材料时，请多次点击上传；困难类型为低保家庭、贫困残疾人家庭、脱贫家庭需要再上传户口本（家庭关系证明）材料；</w:t>
      </w:r>
    </w:p>
    <w:p>
      <w:pPr>
        <w:rPr>
          <w:rFonts w:hint="eastAsia"/>
          <w:b/>
          <w:bCs/>
          <w:sz w:val="24"/>
          <w:szCs w:val="32"/>
          <w:highlight w:val="yellow"/>
          <w:lang w:val="en-US" w:eastAsia="zh-CN"/>
        </w:rPr>
      </w:pPr>
      <w:r>
        <w:rPr>
          <w:rFonts w:hint="eastAsia"/>
          <w:b/>
          <w:bCs/>
          <w:sz w:val="24"/>
          <w:szCs w:val="32"/>
          <w:highlight w:val="yellow"/>
          <w:lang w:val="en-US" w:eastAsia="zh-CN"/>
        </w:rPr>
        <w:t>求职创业补贴申请提交：</w:t>
      </w:r>
    </w:p>
    <w:p>
      <w:pPr>
        <w:rPr>
          <w:rFonts w:hint="eastAsia"/>
          <w:lang w:val="en-US" w:eastAsia="zh-CN"/>
        </w:rPr>
      </w:pPr>
      <w:r>
        <w:rPr>
          <w:rFonts w:hint="eastAsia"/>
          <w:lang w:val="en-US" w:eastAsia="zh-CN"/>
        </w:rPr>
        <w:t>基本信息、学校信息、开户行信息、附件资料信息完整填写和上传后，点击提交，向所在学校提交求职创业补贴申请，待学校审核。</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l2br w:val="nil"/>
            </w:tcBorders>
            <w:shd w:val="clear" w:color="auto" w:fill="F1F1F1" w:themeFill="background1" w:themeFillShade="F2"/>
            <w:vAlign w:val="center"/>
          </w:tcPr>
          <w:p>
            <w:pPr>
              <w:jc w:val="center"/>
              <w:rPr>
                <w:rFonts w:hint="default" w:eastAsia="宋体"/>
                <w:b/>
                <w:bCs/>
                <w:color w:val="000000"/>
                <w:lang w:val="en-US" w:eastAsia="zh-CN"/>
              </w:rPr>
            </w:pPr>
            <w:r>
              <w:rPr>
                <w:rFonts w:hint="eastAsia"/>
                <w:b/>
                <w:bCs/>
                <w:color w:val="000000"/>
                <w:lang w:val="en-US" w:eastAsia="zh-CN"/>
              </w:rPr>
              <w:t>附件资料上传</w:t>
            </w:r>
          </w:p>
        </w:tc>
        <w:tc>
          <w:tcPr>
            <w:tcW w:w="426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hint="default" w:eastAsia="宋体"/>
                <w:b/>
                <w:bCs/>
                <w:color w:val="000000"/>
                <w:lang w:val="en-US" w:eastAsia="zh-CN"/>
              </w:rPr>
            </w:pPr>
            <w:r>
              <w:rPr>
                <w:rFonts w:hint="eastAsia"/>
                <w:b/>
                <w:bCs/>
                <w:color w:val="000000"/>
                <w:lang w:val="en-US" w:eastAsia="zh-CN"/>
              </w:rPr>
              <w:t>申请提交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b w:val="0"/>
                <w:bCs/>
                <w:color w:val="000000"/>
                <w:sz w:val="24"/>
                <w:szCs w:val="32"/>
                <w:highlight w:val="yellow"/>
                <w:vertAlign w:val="baseline"/>
                <w:lang w:val="en-US" w:eastAsia="zh-CN"/>
              </w:rPr>
            </w:pPr>
            <w:r>
              <w:rPr>
                <w:b w:val="0"/>
                <w:color w:val="000000"/>
              </w:rPr>
              <w:drawing>
                <wp:inline distT="0" distB="0" distL="114300" distR="114300">
                  <wp:extent cx="2592705" cy="4959985"/>
                  <wp:effectExtent l="0" t="0" r="17145" b="1206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16"/>
                          <a:stretch>
                            <a:fillRect/>
                          </a:stretch>
                        </pic:blipFill>
                        <pic:spPr>
                          <a:xfrm>
                            <a:off x="0" y="0"/>
                            <a:ext cx="2592705" cy="4959985"/>
                          </a:xfrm>
                          <a:prstGeom prst="rect">
                            <a:avLst/>
                          </a:prstGeom>
                          <a:noFill/>
                          <a:ln>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b w:val="0"/>
                <w:bCs/>
                <w:color w:val="000000"/>
                <w:sz w:val="24"/>
                <w:szCs w:val="32"/>
                <w:highlight w:val="yellow"/>
                <w:vertAlign w:val="baseline"/>
                <w:lang w:val="en-US" w:eastAsia="zh-CN"/>
              </w:rPr>
            </w:pPr>
            <w:r>
              <w:rPr>
                <w:b w:val="0"/>
                <w:color w:val="000000"/>
              </w:rPr>
              <w:drawing>
                <wp:inline distT="0" distB="0" distL="114300" distR="114300">
                  <wp:extent cx="2566035" cy="4918075"/>
                  <wp:effectExtent l="0" t="0" r="5715" b="1587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7"/>
                          <a:stretch>
                            <a:fillRect/>
                          </a:stretch>
                        </pic:blipFill>
                        <pic:spPr>
                          <a:xfrm>
                            <a:off x="0" y="0"/>
                            <a:ext cx="2566035" cy="4918075"/>
                          </a:xfrm>
                          <a:prstGeom prst="rect">
                            <a:avLst/>
                          </a:prstGeom>
                          <a:noFill/>
                          <a:ln>
                            <a:noFill/>
                          </a:ln>
                        </pic:spPr>
                      </pic:pic>
                    </a:graphicData>
                  </a:graphic>
                </wp:inline>
              </w:drawing>
            </w:r>
          </w:p>
        </w:tc>
      </w:tr>
    </w:tbl>
    <w:p>
      <w:pPr>
        <w:rPr>
          <w:rFonts w:ascii="宋体" w:hAnsi="宋体"/>
        </w:rPr>
      </w:pPr>
      <w:r>
        <w:rPr>
          <w:rFonts w:ascii="宋体" w:hAnsi="宋体"/>
        </w:rPr>
        <w:br w:type="page"/>
      </w:r>
    </w:p>
    <w:p>
      <w:pPr>
        <w:pStyle w:val="2"/>
        <w:spacing w:line="240" w:lineRule="auto"/>
        <w:ind w:left="0" w:firstLine="0"/>
      </w:pPr>
      <w:bookmarkStart w:id="29" w:name="_Toc12885"/>
      <w:r>
        <w:rPr>
          <w:rFonts w:hint="eastAsia"/>
          <w:lang w:val="en-US" w:eastAsia="zh-CN"/>
        </w:rPr>
        <w:t>求职创业补贴申请记录查询</w:t>
      </w:r>
      <w:bookmarkEnd w:id="29"/>
    </w:p>
    <w:p>
      <w:pPr>
        <w:pStyle w:val="3"/>
        <w:spacing w:line="240" w:lineRule="auto"/>
        <w:ind w:left="0" w:firstLine="0"/>
        <w:jc w:val="left"/>
      </w:pPr>
      <w:bookmarkStart w:id="30" w:name="_Toc3315"/>
      <w:r>
        <w:rPr>
          <w:rFonts w:hint="eastAsia"/>
          <w:lang w:val="en-US" w:eastAsia="zh-CN"/>
        </w:rPr>
        <w:t>申请记录查询</w:t>
      </w:r>
      <w:bookmarkEnd w:id="30"/>
    </w:p>
    <w:p>
      <w:pPr>
        <w:jc w:val="left"/>
        <w:rPr>
          <w:rFonts w:hint="eastAsia"/>
          <w:lang w:val="en-US" w:eastAsia="zh-CN"/>
        </w:rPr>
      </w:pPr>
      <w:r>
        <w:rPr>
          <w:rFonts w:hint="eastAsia" w:ascii="宋体" w:hAnsi="宋体"/>
          <w:b/>
        </w:rPr>
        <w:t>功能描述：</w:t>
      </w:r>
      <w:r>
        <w:rPr>
          <w:rFonts w:hint="eastAsia"/>
          <w:lang w:val="en-US" w:eastAsia="zh-CN"/>
        </w:rPr>
        <w:t>学生通过湘就业实名制登录后查询本人求职创业补贴申请记录，查看审核进度。</w:t>
      </w:r>
    </w:p>
    <w:p>
      <w:pPr>
        <w:jc w:val="left"/>
        <w:rPr>
          <w:rFonts w:ascii="宋体" w:hAnsi="宋体"/>
        </w:rPr>
      </w:pPr>
    </w:p>
    <w:p>
      <w:pPr>
        <w:rPr>
          <w:rFonts w:hint="eastAsia"/>
          <w:b/>
          <w:bCs/>
          <w:sz w:val="24"/>
          <w:szCs w:val="32"/>
          <w:highlight w:val="yellow"/>
          <w:lang w:val="en-US" w:eastAsia="zh-CN"/>
        </w:rPr>
      </w:pPr>
      <w:r>
        <w:rPr>
          <w:rFonts w:hint="eastAsia"/>
          <w:b/>
          <w:bCs/>
          <w:sz w:val="24"/>
          <w:szCs w:val="32"/>
          <w:highlight w:val="yellow"/>
          <w:lang w:val="en-US" w:eastAsia="zh-CN"/>
        </w:rPr>
        <w:t>申请记录查询：</w:t>
      </w:r>
    </w:p>
    <w:p>
      <w:pPr>
        <w:rPr>
          <w:rFonts w:hint="eastAsia"/>
          <w:lang w:val="en-US" w:eastAsia="zh-CN"/>
        </w:rPr>
      </w:pPr>
      <w:r>
        <w:rPr>
          <w:rFonts w:hint="eastAsia"/>
          <w:lang w:val="en-US" w:eastAsia="zh-CN"/>
        </w:rPr>
        <w:t>点击‘立即查询’，系统读取实名认定个人信息，填写申请时填写的手机号，点击确认；查询补贴申请记录，可查询到审核状态，点击申请记录，可查询本人申请填写信息记录；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6"/>
        <w:gridCol w:w="4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2" w:type="dxa"/>
            <w:tcBorders>
              <w:top w:val="dotted" w:color="auto" w:sz="4" w:space="0"/>
              <w:left w:val="dotted" w:color="auto" w:sz="4" w:space="0"/>
              <w:bottom w:val="dotted" w:color="auto" w:sz="4" w:space="0"/>
              <w:right w:val="dotted" w:color="auto" w:sz="4" w:space="0"/>
            </w:tcBorders>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查询</w:t>
            </w:r>
          </w:p>
        </w:tc>
        <w:tc>
          <w:tcPr>
            <w:tcW w:w="4290" w:type="dxa"/>
            <w:tcBorders>
              <w:top w:val="dotted" w:color="auto" w:sz="4" w:space="0"/>
              <w:left w:val="dotted" w:color="auto" w:sz="4" w:space="0"/>
              <w:bottom w:val="dotted" w:color="auto" w:sz="4" w:space="0"/>
              <w:right w:val="dotted" w:color="auto" w:sz="4" w:space="0"/>
            </w:tcBorders>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申请记录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2"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23185" cy="4987290"/>
                  <wp:effectExtent l="0" t="0" r="5715" b="3810"/>
                  <wp:docPr id="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pic:cNvPicPr>
                            <a:picLocks noChangeAspect="1"/>
                          </pic:cNvPicPr>
                        </pic:nvPicPr>
                        <pic:blipFill>
                          <a:blip r:embed="rId18"/>
                          <a:stretch>
                            <a:fillRect/>
                          </a:stretch>
                        </pic:blipFill>
                        <pic:spPr>
                          <a:xfrm>
                            <a:off x="0" y="0"/>
                            <a:ext cx="2623185" cy="4987290"/>
                          </a:xfrm>
                          <a:prstGeom prst="rect">
                            <a:avLst/>
                          </a:prstGeom>
                          <a:noFill/>
                          <a:ln>
                            <a:noFill/>
                          </a:ln>
                        </pic:spPr>
                      </pic:pic>
                    </a:graphicData>
                  </a:graphic>
                </wp:inline>
              </w:drawing>
            </w:r>
          </w:p>
        </w:tc>
        <w:tc>
          <w:tcPr>
            <w:tcW w:w="4290"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35885" cy="5054600"/>
                  <wp:effectExtent l="0" t="0" r="12065" b="1270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19"/>
                          <a:stretch>
                            <a:fillRect/>
                          </a:stretch>
                        </pic:blipFill>
                        <pic:spPr>
                          <a:xfrm>
                            <a:off x="0" y="0"/>
                            <a:ext cx="2635885" cy="5054600"/>
                          </a:xfrm>
                          <a:prstGeom prst="rect">
                            <a:avLst/>
                          </a:prstGeom>
                          <a:noFill/>
                          <a:ln>
                            <a:noFill/>
                          </a:ln>
                        </pic:spPr>
                      </pic:pic>
                    </a:graphicData>
                  </a:graphic>
                </wp:inline>
              </w:drawing>
            </w:r>
          </w:p>
        </w:tc>
      </w:tr>
    </w:tbl>
    <w:p>
      <w:pPr>
        <w:rPr>
          <w:rFonts w:hint="eastAsia"/>
          <w:lang w:val="en-US" w:eastAsia="zh-CN"/>
        </w:rPr>
      </w:pPr>
      <w:r>
        <w:rPr>
          <w:rFonts w:hint="eastAsia"/>
          <w:lang w:val="en-US" w:eastAsia="zh-CN"/>
        </w:rPr>
        <w:br w:type="page"/>
      </w:r>
    </w:p>
    <w:p>
      <w:pPr>
        <w:rPr>
          <w:rFonts w:hint="default"/>
          <w:lang w:val="en-US" w:eastAsia="zh-CN"/>
        </w:rPr>
      </w:pPr>
      <w:r>
        <w:rPr>
          <w:rFonts w:hint="eastAsia"/>
          <w:lang w:val="en-US" w:eastAsia="zh-CN"/>
        </w:rPr>
        <w:t>在审核状态为</w:t>
      </w:r>
      <w:r>
        <w:rPr>
          <w:rFonts w:hint="eastAsia"/>
          <w:color w:val="FF0000"/>
          <w:lang w:val="en-US" w:eastAsia="zh-CN"/>
        </w:rPr>
        <w:t>‘学校驳回’</w:t>
      </w:r>
      <w:r>
        <w:rPr>
          <w:rFonts w:hint="eastAsia"/>
          <w:lang w:val="en-US" w:eastAsia="zh-CN"/>
        </w:rPr>
        <w:t>和‘</w:t>
      </w:r>
      <w:r>
        <w:rPr>
          <w:rFonts w:hint="eastAsia"/>
          <w:color w:val="FF0000"/>
          <w:lang w:val="en-US" w:eastAsia="zh-CN"/>
        </w:rPr>
        <w:t>学校审批不通过’</w:t>
      </w:r>
      <w:r>
        <w:rPr>
          <w:rFonts w:hint="eastAsia"/>
          <w:lang w:val="en-US" w:eastAsia="zh-CN"/>
        </w:rPr>
        <w:t>状态时，学生可以点击申请进行修改重新提交。</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tcBorders>
              <w:top w:val="dotted" w:color="auto" w:sz="4" w:space="0"/>
              <w:left w:val="dotted" w:color="auto" w:sz="4" w:space="0"/>
              <w:bottom w:val="dotted" w:color="auto" w:sz="4" w:space="0"/>
              <w:right w:val="dotted" w:color="auto" w:sz="4" w:space="0"/>
            </w:tcBorders>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驳回或审批不通过</w:t>
            </w:r>
          </w:p>
        </w:tc>
        <w:tc>
          <w:tcPr>
            <w:tcW w:w="4351" w:type="dxa"/>
            <w:tcBorders>
              <w:top w:val="dotted" w:color="auto" w:sz="4" w:space="0"/>
              <w:left w:val="dotted" w:color="auto" w:sz="4" w:space="0"/>
              <w:bottom w:val="dotted" w:color="auto" w:sz="4" w:space="0"/>
              <w:right w:val="dotted" w:color="auto" w:sz="4" w:space="0"/>
            </w:tcBorders>
            <w:shd w:val="clear" w:color="auto" w:fill="F1F1F1" w:themeFill="background1" w:themeFillShade="F2"/>
            <w:vAlign w:val="center"/>
          </w:tcPr>
          <w:p>
            <w:pPr>
              <w:jc w:val="center"/>
              <w:rPr>
                <w:rFonts w:hint="default" w:eastAsia="宋体"/>
                <w:b/>
                <w:bCs/>
                <w:lang w:val="en-US" w:eastAsia="zh-CN"/>
              </w:rPr>
            </w:pPr>
            <w:r>
              <w:rPr>
                <w:rFonts w:hint="eastAsia"/>
                <w:b/>
                <w:bCs/>
                <w:lang w:val="en-US" w:eastAsia="zh-CN"/>
              </w:rPr>
              <w:t>修改提交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68270" cy="5112385"/>
                  <wp:effectExtent l="0" t="0" r="17780" b="12065"/>
                  <wp:docPr id="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6"/>
                          <pic:cNvPicPr>
                            <a:picLocks noChangeAspect="1"/>
                          </pic:cNvPicPr>
                        </pic:nvPicPr>
                        <pic:blipFill>
                          <a:blip r:embed="rId20"/>
                          <a:stretch>
                            <a:fillRect/>
                          </a:stretch>
                        </pic:blipFill>
                        <pic:spPr>
                          <a:xfrm>
                            <a:off x="0" y="0"/>
                            <a:ext cx="2668270" cy="5112385"/>
                          </a:xfrm>
                          <a:prstGeom prst="rect">
                            <a:avLst/>
                          </a:prstGeom>
                          <a:noFill/>
                          <a:ln>
                            <a:noFill/>
                          </a:ln>
                        </pic:spPr>
                      </pic:pic>
                    </a:graphicData>
                  </a:graphic>
                </wp:inline>
              </w:drawing>
            </w:r>
          </w:p>
        </w:tc>
        <w:tc>
          <w:tcPr>
            <w:tcW w:w="435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77160" cy="5177155"/>
                  <wp:effectExtent l="0" t="0" r="8890" b="444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21"/>
                          <a:stretch>
                            <a:fillRect/>
                          </a:stretch>
                        </pic:blipFill>
                        <pic:spPr>
                          <a:xfrm>
                            <a:off x="0" y="0"/>
                            <a:ext cx="2677160" cy="5177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pPr>
          </w:p>
        </w:tc>
        <w:tc>
          <w:tcPr>
            <w:tcW w:w="435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pPr>
          </w:p>
        </w:tc>
      </w:tr>
    </w:tbl>
    <w:p>
      <w:pPr>
        <w:rPr>
          <w:rFonts w:ascii="宋体" w:hAnsi="宋体"/>
        </w:rPr>
      </w:pPr>
      <w:r>
        <w:rPr>
          <w:rFonts w:ascii="宋体" w:hAnsi="宋体"/>
        </w:rPr>
        <w:br w:type="page"/>
      </w:r>
    </w:p>
    <w:p>
      <w:pPr>
        <w:pStyle w:val="3"/>
        <w:spacing w:line="240" w:lineRule="auto"/>
        <w:ind w:left="0" w:firstLine="0"/>
        <w:jc w:val="left"/>
      </w:pPr>
      <w:bookmarkStart w:id="31" w:name="_Toc28171"/>
      <w:r>
        <w:rPr>
          <w:rFonts w:hint="eastAsia"/>
          <w:lang w:val="en-US" w:eastAsia="zh-CN"/>
        </w:rPr>
        <w:t>打印申请表</w:t>
      </w:r>
      <w:bookmarkEnd w:id="31"/>
    </w:p>
    <w:p>
      <w:pPr>
        <w:jc w:val="left"/>
        <w:rPr>
          <w:rFonts w:hint="eastAsia"/>
          <w:lang w:val="en-US" w:eastAsia="zh-CN"/>
        </w:rPr>
      </w:pPr>
      <w:r>
        <w:rPr>
          <w:rFonts w:hint="eastAsia" w:ascii="宋体" w:hAnsi="宋体"/>
          <w:b/>
        </w:rPr>
        <w:t>功能描述：</w:t>
      </w:r>
      <w:r>
        <w:rPr>
          <w:rFonts w:hint="eastAsia"/>
          <w:lang w:val="en-US" w:eastAsia="zh-CN"/>
        </w:rPr>
        <w:t>学生通过湘就业实名制登录后查询本人求职创业补贴申请记录，查看审核进度，下载申请表进行打印。</w:t>
      </w:r>
    </w:p>
    <w:p>
      <w:pPr>
        <w:rPr>
          <w:rFonts w:hint="eastAsia"/>
          <w:b/>
          <w:bCs/>
          <w:sz w:val="24"/>
          <w:szCs w:val="32"/>
          <w:highlight w:val="yellow"/>
          <w:lang w:val="en-US" w:eastAsia="zh-CN"/>
        </w:rPr>
      </w:pPr>
    </w:p>
    <w:p>
      <w:pPr>
        <w:rPr>
          <w:rFonts w:hint="eastAsia"/>
          <w:b/>
          <w:bCs/>
          <w:sz w:val="24"/>
          <w:szCs w:val="32"/>
          <w:highlight w:val="yellow"/>
          <w:lang w:val="en-US" w:eastAsia="zh-CN"/>
        </w:rPr>
      </w:pPr>
      <w:r>
        <w:rPr>
          <w:rFonts w:hint="eastAsia"/>
          <w:b/>
          <w:bCs/>
          <w:sz w:val="24"/>
          <w:szCs w:val="32"/>
          <w:highlight w:val="yellow"/>
          <w:lang w:val="en-US" w:eastAsia="zh-CN"/>
        </w:rPr>
        <w:t>打印申请表：</w:t>
      </w:r>
    </w:p>
    <w:p>
      <w:pPr>
        <w:rPr>
          <w:rFonts w:hint="eastAsia"/>
          <w:lang w:val="en-US" w:eastAsia="zh-CN"/>
        </w:rPr>
      </w:pPr>
      <w:r>
        <w:rPr>
          <w:rFonts w:hint="eastAsia"/>
          <w:lang w:val="en-US" w:eastAsia="zh-CN"/>
        </w:rPr>
        <w:t>点击‘立即查询’，系统读取实名认定个人信息，填写申请时填写的手机号，点击确认；查询补贴申请记录，在完成申报后，点击‘打印申请表’，点击复制下载链接到外部浏览器中下载排版后打印（电脑或手机自带浏览器下载，微信等非浏览器APP中无法下载）；</w:t>
      </w:r>
    </w:p>
    <w:p>
      <w:pPr>
        <w:rPr>
          <w:rFonts w:hint="default"/>
          <w:lang w:val="en-US" w:eastAsia="zh-CN"/>
        </w:rPr>
      </w:pPr>
      <w:r>
        <w:rPr>
          <w:rFonts w:hint="eastAsia"/>
          <w:lang w:val="en-US" w:eastAsia="zh-CN"/>
        </w:rPr>
        <w:t>如果有驳回或审批不通过重新提交时，请提交后再次点击打印申请表下载新的申请表打印</w:t>
      </w:r>
      <w:bookmarkStart w:id="32" w:name="_GoBack"/>
      <w:bookmarkEnd w:id="32"/>
      <w:r>
        <w:rPr>
          <w:rFonts w:hint="eastAsia"/>
          <w:lang w:val="en-US" w:eastAsia="zh-CN"/>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601595" cy="4989830"/>
                  <wp:effectExtent l="0" t="0" r="8255" b="1270"/>
                  <wp:docPr id="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
                          <pic:cNvPicPr>
                            <a:picLocks noChangeAspect="1"/>
                          </pic:cNvPicPr>
                        </pic:nvPicPr>
                        <pic:blipFill>
                          <a:blip r:embed="rId22"/>
                          <a:stretch>
                            <a:fillRect/>
                          </a:stretch>
                        </pic:blipFill>
                        <pic:spPr>
                          <a:xfrm>
                            <a:off x="0" y="0"/>
                            <a:ext cx="2601595" cy="4989830"/>
                          </a:xfrm>
                          <a:prstGeom prst="rect">
                            <a:avLst/>
                          </a:prstGeom>
                          <a:noFill/>
                          <a:ln>
                            <a:noFill/>
                          </a:ln>
                        </pic:spPr>
                      </pic:pic>
                    </a:graphicData>
                  </a:graphic>
                </wp:inline>
              </w:drawing>
            </w:r>
          </w:p>
        </w:tc>
        <w:tc>
          <w:tcPr>
            <w:tcW w:w="4351"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b/>
                <w:bCs/>
                <w:color w:val="000000"/>
                <w:sz w:val="24"/>
                <w:szCs w:val="32"/>
                <w:highlight w:val="yellow"/>
                <w:vertAlign w:val="baseline"/>
                <w:lang w:val="en-US" w:eastAsia="zh-CN"/>
              </w:rPr>
            </w:pPr>
            <w:r>
              <w:drawing>
                <wp:inline distT="0" distB="0" distL="114300" distR="114300">
                  <wp:extent cx="2593340" cy="5086350"/>
                  <wp:effectExtent l="0" t="0" r="165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593340" cy="5086350"/>
                          </a:xfrm>
                          <a:prstGeom prst="rect">
                            <a:avLst/>
                          </a:prstGeom>
                          <a:noFill/>
                          <a:ln>
                            <a:noFill/>
                          </a:ln>
                        </pic:spPr>
                      </pic:pic>
                    </a:graphicData>
                  </a:graphic>
                </wp:inline>
              </w:drawing>
            </w:r>
          </w:p>
        </w:tc>
      </w:tr>
    </w:tbl>
    <w:p>
      <w:pPr>
        <w:jc w:val="left"/>
        <w:rPr>
          <w:rFonts w:ascii="宋体" w:hAnsi="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fldChar w:fldCharType="begin"/>
    </w:r>
    <w:r>
      <w:instrText xml:space="preserve"> PAGE   \* MERGEFORMAT </w:instrText>
    </w:r>
    <w:r>
      <w:fldChar w:fldCharType="separate"/>
    </w:r>
    <w:r>
      <w:rPr>
        <w:lang w:val="zh-CN"/>
      </w:rPr>
      <w:t>4</w:t>
    </w:r>
    <w:r>
      <w:fldChar w:fldCharType="end"/>
    </w:r>
  </w:p>
  <w:p>
    <w:pPr>
      <w:pStyle w:val="19"/>
      <w:ind w:right="360" w:firstLine="450" w:firstLineChars="2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rPr>
        <w:rStyle w:val="30"/>
      </w:rPr>
      <w:fldChar w:fldCharType="begin"/>
    </w:r>
    <w:r>
      <w:rPr>
        <w:rStyle w:val="30"/>
      </w:rPr>
      <w:instrText xml:space="preserve">PAGE  </w:instrText>
    </w:r>
    <w:r>
      <w:rPr>
        <w:rStyle w:val="30"/>
      </w:rPr>
      <w:fldChar w:fldCharType="end"/>
    </w:r>
  </w:p>
  <w:p>
    <w:pPr>
      <w:pStyle w:val="19"/>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7D284E"/>
    <w:multiLevelType w:val="multilevel"/>
    <w:tmpl w:val="487D284E"/>
    <w:lvl w:ilvl="0" w:tentative="0">
      <w:start w:val="1"/>
      <w:numFmt w:val="decimal"/>
      <w:lvlText w:val="%1"/>
      <w:lvlJc w:val="left"/>
      <w:pPr>
        <w:ind w:left="432" w:hanging="432"/>
      </w:pPr>
      <w:rPr>
        <w:rFonts w:hint="eastAsia"/>
      </w:rPr>
    </w:lvl>
    <w:lvl w:ilvl="1" w:tentative="0">
      <w:start w:val="1"/>
      <w:numFmt w:val="decimal"/>
      <w:suff w:val="space"/>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2" w:tentative="0">
      <w:start w:val="1"/>
      <w:numFmt w:val="decimal"/>
      <w:suff w:val="space"/>
      <w:lvlText w:val="%1.%2.%3"/>
      <w:lvlJc w:val="left"/>
      <w:pPr>
        <w:ind w:left="1004" w:hanging="720"/>
      </w:pPr>
      <w:rPr>
        <w:rFonts w:hint="default" w:ascii="Times New Roman" w:hAnsi="Times New Roman" w:cs="Times New Roman"/>
      </w:rPr>
    </w:lvl>
    <w:lvl w:ilvl="3" w:tentative="0">
      <w:start w:val="1"/>
      <w:numFmt w:val="decimal"/>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54395656"/>
    <w:multiLevelType w:val="multilevel"/>
    <w:tmpl w:val="54395656"/>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5YjI2YjhhOGZlYzUwODk5YTgwMjVmYmYxZWIzNDEifQ=="/>
  </w:docVars>
  <w:rsids>
    <w:rsidRoot w:val="007B404B"/>
    <w:rsid w:val="00004892"/>
    <w:rsid w:val="00006D77"/>
    <w:rsid w:val="00011621"/>
    <w:rsid w:val="00013BFB"/>
    <w:rsid w:val="00015B41"/>
    <w:rsid w:val="000243D6"/>
    <w:rsid w:val="00026146"/>
    <w:rsid w:val="00026BF0"/>
    <w:rsid w:val="00027B9D"/>
    <w:rsid w:val="00031ED7"/>
    <w:rsid w:val="00036A54"/>
    <w:rsid w:val="00040DA8"/>
    <w:rsid w:val="0004130D"/>
    <w:rsid w:val="00047051"/>
    <w:rsid w:val="00057E8B"/>
    <w:rsid w:val="00062B29"/>
    <w:rsid w:val="00065146"/>
    <w:rsid w:val="00066875"/>
    <w:rsid w:val="00070E99"/>
    <w:rsid w:val="000835D3"/>
    <w:rsid w:val="00086572"/>
    <w:rsid w:val="00087BC8"/>
    <w:rsid w:val="00090121"/>
    <w:rsid w:val="00094645"/>
    <w:rsid w:val="00094BC5"/>
    <w:rsid w:val="000A57FE"/>
    <w:rsid w:val="000A5B8C"/>
    <w:rsid w:val="000B23E6"/>
    <w:rsid w:val="000B3551"/>
    <w:rsid w:val="000B697E"/>
    <w:rsid w:val="000C0614"/>
    <w:rsid w:val="000C42B6"/>
    <w:rsid w:val="000D3488"/>
    <w:rsid w:val="000E07EE"/>
    <w:rsid w:val="000E7420"/>
    <w:rsid w:val="00100D94"/>
    <w:rsid w:val="0010387B"/>
    <w:rsid w:val="001066F0"/>
    <w:rsid w:val="00106C62"/>
    <w:rsid w:val="001147ED"/>
    <w:rsid w:val="00115ED1"/>
    <w:rsid w:val="001173A5"/>
    <w:rsid w:val="001248AF"/>
    <w:rsid w:val="0012722A"/>
    <w:rsid w:val="001363D0"/>
    <w:rsid w:val="001378F6"/>
    <w:rsid w:val="00140803"/>
    <w:rsid w:val="00150234"/>
    <w:rsid w:val="00150AC1"/>
    <w:rsid w:val="00150C09"/>
    <w:rsid w:val="001514F4"/>
    <w:rsid w:val="0015479D"/>
    <w:rsid w:val="0016065B"/>
    <w:rsid w:val="00161B96"/>
    <w:rsid w:val="0016781D"/>
    <w:rsid w:val="001762D2"/>
    <w:rsid w:val="0018343D"/>
    <w:rsid w:val="00183873"/>
    <w:rsid w:val="001853E3"/>
    <w:rsid w:val="001918B8"/>
    <w:rsid w:val="00193B2E"/>
    <w:rsid w:val="00194624"/>
    <w:rsid w:val="00195DDC"/>
    <w:rsid w:val="00197856"/>
    <w:rsid w:val="001A02E4"/>
    <w:rsid w:val="001A4259"/>
    <w:rsid w:val="001A7D83"/>
    <w:rsid w:val="001B27E0"/>
    <w:rsid w:val="001B3215"/>
    <w:rsid w:val="001B3F5B"/>
    <w:rsid w:val="001B49BA"/>
    <w:rsid w:val="001C19F4"/>
    <w:rsid w:val="001D29D4"/>
    <w:rsid w:val="001D2DBD"/>
    <w:rsid w:val="001D2E69"/>
    <w:rsid w:val="001D537B"/>
    <w:rsid w:val="001D7854"/>
    <w:rsid w:val="001E40BA"/>
    <w:rsid w:val="001F6EAE"/>
    <w:rsid w:val="00201B06"/>
    <w:rsid w:val="0021017D"/>
    <w:rsid w:val="00214DFD"/>
    <w:rsid w:val="00222B4F"/>
    <w:rsid w:val="002271F4"/>
    <w:rsid w:val="0023033A"/>
    <w:rsid w:val="00234161"/>
    <w:rsid w:val="00240B0A"/>
    <w:rsid w:val="00242634"/>
    <w:rsid w:val="0024317B"/>
    <w:rsid w:val="00245C11"/>
    <w:rsid w:val="00255C54"/>
    <w:rsid w:val="00260293"/>
    <w:rsid w:val="00262C91"/>
    <w:rsid w:val="00263049"/>
    <w:rsid w:val="00264498"/>
    <w:rsid w:val="00267364"/>
    <w:rsid w:val="00277496"/>
    <w:rsid w:val="002826A9"/>
    <w:rsid w:val="00283C74"/>
    <w:rsid w:val="00285565"/>
    <w:rsid w:val="0029048A"/>
    <w:rsid w:val="002952E0"/>
    <w:rsid w:val="0029716D"/>
    <w:rsid w:val="002A4E71"/>
    <w:rsid w:val="002B11E8"/>
    <w:rsid w:val="002B4199"/>
    <w:rsid w:val="002C1284"/>
    <w:rsid w:val="002C17E2"/>
    <w:rsid w:val="002C2E4D"/>
    <w:rsid w:val="002D1084"/>
    <w:rsid w:val="002E2C70"/>
    <w:rsid w:val="002E50C7"/>
    <w:rsid w:val="002F0105"/>
    <w:rsid w:val="002F5C2D"/>
    <w:rsid w:val="002F7E3D"/>
    <w:rsid w:val="00300B30"/>
    <w:rsid w:val="00301DC6"/>
    <w:rsid w:val="00317DA1"/>
    <w:rsid w:val="00321C81"/>
    <w:rsid w:val="0032565C"/>
    <w:rsid w:val="00327417"/>
    <w:rsid w:val="00361415"/>
    <w:rsid w:val="00361FD4"/>
    <w:rsid w:val="00363373"/>
    <w:rsid w:val="0036495B"/>
    <w:rsid w:val="0036627C"/>
    <w:rsid w:val="00367F09"/>
    <w:rsid w:val="0037055B"/>
    <w:rsid w:val="003751A7"/>
    <w:rsid w:val="0037627D"/>
    <w:rsid w:val="00376E45"/>
    <w:rsid w:val="00380B02"/>
    <w:rsid w:val="00384FBB"/>
    <w:rsid w:val="003867FB"/>
    <w:rsid w:val="00387CD7"/>
    <w:rsid w:val="003915A6"/>
    <w:rsid w:val="0039301A"/>
    <w:rsid w:val="003A2674"/>
    <w:rsid w:val="003A5065"/>
    <w:rsid w:val="003B0974"/>
    <w:rsid w:val="003B5632"/>
    <w:rsid w:val="003C27B3"/>
    <w:rsid w:val="003C6188"/>
    <w:rsid w:val="003D03C5"/>
    <w:rsid w:val="003D178D"/>
    <w:rsid w:val="003E047D"/>
    <w:rsid w:val="003E393E"/>
    <w:rsid w:val="003F1B83"/>
    <w:rsid w:val="003F4225"/>
    <w:rsid w:val="00402656"/>
    <w:rsid w:val="00403899"/>
    <w:rsid w:val="00406404"/>
    <w:rsid w:val="00410A5F"/>
    <w:rsid w:val="0041251E"/>
    <w:rsid w:val="00412FA6"/>
    <w:rsid w:val="0041391A"/>
    <w:rsid w:val="00414F79"/>
    <w:rsid w:val="0041721A"/>
    <w:rsid w:val="00421E13"/>
    <w:rsid w:val="0042214D"/>
    <w:rsid w:val="00422FF5"/>
    <w:rsid w:val="0042677F"/>
    <w:rsid w:val="004403D0"/>
    <w:rsid w:val="00440887"/>
    <w:rsid w:val="00450D3A"/>
    <w:rsid w:val="004541B8"/>
    <w:rsid w:val="00456398"/>
    <w:rsid w:val="0046104E"/>
    <w:rsid w:val="00461E4A"/>
    <w:rsid w:val="00467320"/>
    <w:rsid w:val="00477D72"/>
    <w:rsid w:val="00483178"/>
    <w:rsid w:val="004947D0"/>
    <w:rsid w:val="00496502"/>
    <w:rsid w:val="004A1EEC"/>
    <w:rsid w:val="004A2870"/>
    <w:rsid w:val="004A49C0"/>
    <w:rsid w:val="004A6F03"/>
    <w:rsid w:val="004A76BE"/>
    <w:rsid w:val="004B7F22"/>
    <w:rsid w:val="004C61DE"/>
    <w:rsid w:val="004D17EB"/>
    <w:rsid w:val="004D3915"/>
    <w:rsid w:val="004D4AE7"/>
    <w:rsid w:val="004D5838"/>
    <w:rsid w:val="004E1941"/>
    <w:rsid w:val="004E2081"/>
    <w:rsid w:val="004E6E25"/>
    <w:rsid w:val="004E6F26"/>
    <w:rsid w:val="004F16AA"/>
    <w:rsid w:val="004F2B31"/>
    <w:rsid w:val="004F437D"/>
    <w:rsid w:val="00504252"/>
    <w:rsid w:val="0050588E"/>
    <w:rsid w:val="00506352"/>
    <w:rsid w:val="00517B89"/>
    <w:rsid w:val="005242ED"/>
    <w:rsid w:val="0052548C"/>
    <w:rsid w:val="0053048D"/>
    <w:rsid w:val="0053273E"/>
    <w:rsid w:val="00535530"/>
    <w:rsid w:val="00551106"/>
    <w:rsid w:val="005520B1"/>
    <w:rsid w:val="00552F5B"/>
    <w:rsid w:val="00562A28"/>
    <w:rsid w:val="0057153D"/>
    <w:rsid w:val="005777B5"/>
    <w:rsid w:val="00580F85"/>
    <w:rsid w:val="00584728"/>
    <w:rsid w:val="00584E18"/>
    <w:rsid w:val="00585475"/>
    <w:rsid w:val="00590923"/>
    <w:rsid w:val="00595290"/>
    <w:rsid w:val="005A2B14"/>
    <w:rsid w:val="005A7927"/>
    <w:rsid w:val="005B1681"/>
    <w:rsid w:val="005B36BF"/>
    <w:rsid w:val="005B5907"/>
    <w:rsid w:val="005C149A"/>
    <w:rsid w:val="005C6F01"/>
    <w:rsid w:val="005C7F5E"/>
    <w:rsid w:val="005C7FF1"/>
    <w:rsid w:val="005D0047"/>
    <w:rsid w:val="005D4451"/>
    <w:rsid w:val="005F053A"/>
    <w:rsid w:val="005F2563"/>
    <w:rsid w:val="005F3EF6"/>
    <w:rsid w:val="005F54DC"/>
    <w:rsid w:val="005F6410"/>
    <w:rsid w:val="00602372"/>
    <w:rsid w:val="006043CF"/>
    <w:rsid w:val="006062E8"/>
    <w:rsid w:val="006102F6"/>
    <w:rsid w:val="00621DF1"/>
    <w:rsid w:val="00626356"/>
    <w:rsid w:val="006304DC"/>
    <w:rsid w:val="00630F44"/>
    <w:rsid w:val="00634172"/>
    <w:rsid w:val="006355B2"/>
    <w:rsid w:val="006376E2"/>
    <w:rsid w:val="00637B53"/>
    <w:rsid w:val="00640555"/>
    <w:rsid w:val="00641FEF"/>
    <w:rsid w:val="006445BF"/>
    <w:rsid w:val="00644D84"/>
    <w:rsid w:val="00646362"/>
    <w:rsid w:val="00655A4E"/>
    <w:rsid w:val="006617D1"/>
    <w:rsid w:val="00674164"/>
    <w:rsid w:val="00674E4C"/>
    <w:rsid w:val="00675F61"/>
    <w:rsid w:val="0068194A"/>
    <w:rsid w:val="00684B62"/>
    <w:rsid w:val="0069163B"/>
    <w:rsid w:val="00692166"/>
    <w:rsid w:val="00693738"/>
    <w:rsid w:val="0069445A"/>
    <w:rsid w:val="00696FD9"/>
    <w:rsid w:val="006A0C8A"/>
    <w:rsid w:val="006A5763"/>
    <w:rsid w:val="006B272C"/>
    <w:rsid w:val="006B2DC4"/>
    <w:rsid w:val="006B31D1"/>
    <w:rsid w:val="006B445C"/>
    <w:rsid w:val="006B7458"/>
    <w:rsid w:val="006C2088"/>
    <w:rsid w:val="006C3B34"/>
    <w:rsid w:val="006C5415"/>
    <w:rsid w:val="006C63E8"/>
    <w:rsid w:val="006D1DBC"/>
    <w:rsid w:val="006D2FE7"/>
    <w:rsid w:val="006D4EDD"/>
    <w:rsid w:val="006D53B5"/>
    <w:rsid w:val="006D65DD"/>
    <w:rsid w:val="006E514F"/>
    <w:rsid w:val="006E6D85"/>
    <w:rsid w:val="006E725A"/>
    <w:rsid w:val="006F5534"/>
    <w:rsid w:val="00701686"/>
    <w:rsid w:val="00702054"/>
    <w:rsid w:val="00704656"/>
    <w:rsid w:val="00710AA9"/>
    <w:rsid w:val="0071490E"/>
    <w:rsid w:val="00717230"/>
    <w:rsid w:val="00720762"/>
    <w:rsid w:val="007252BC"/>
    <w:rsid w:val="00726BE7"/>
    <w:rsid w:val="007303D8"/>
    <w:rsid w:val="00733FE4"/>
    <w:rsid w:val="00736531"/>
    <w:rsid w:val="00742D61"/>
    <w:rsid w:val="0074615F"/>
    <w:rsid w:val="00750A90"/>
    <w:rsid w:val="007548B4"/>
    <w:rsid w:val="00755866"/>
    <w:rsid w:val="00770D67"/>
    <w:rsid w:val="00775841"/>
    <w:rsid w:val="007761D6"/>
    <w:rsid w:val="00780929"/>
    <w:rsid w:val="0078344F"/>
    <w:rsid w:val="00783D4B"/>
    <w:rsid w:val="00793EED"/>
    <w:rsid w:val="007A5616"/>
    <w:rsid w:val="007A77D2"/>
    <w:rsid w:val="007A7DAD"/>
    <w:rsid w:val="007B0329"/>
    <w:rsid w:val="007B24FE"/>
    <w:rsid w:val="007B394D"/>
    <w:rsid w:val="007B404B"/>
    <w:rsid w:val="007B73BF"/>
    <w:rsid w:val="007C2EBA"/>
    <w:rsid w:val="007C50DD"/>
    <w:rsid w:val="007C65DD"/>
    <w:rsid w:val="007D04F9"/>
    <w:rsid w:val="007D2C64"/>
    <w:rsid w:val="007D5D73"/>
    <w:rsid w:val="007D603E"/>
    <w:rsid w:val="007E7FF3"/>
    <w:rsid w:val="007F117A"/>
    <w:rsid w:val="007F1195"/>
    <w:rsid w:val="007F6782"/>
    <w:rsid w:val="007F67B5"/>
    <w:rsid w:val="00803289"/>
    <w:rsid w:val="00810D60"/>
    <w:rsid w:val="00817530"/>
    <w:rsid w:val="00822374"/>
    <w:rsid w:val="008303D2"/>
    <w:rsid w:val="00833D3E"/>
    <w:rsid w:val="008376A0"/>
    <w:rsid w:val="00841225"/>
    <w:rsid w:val="00847238"/>
    <w:rsid w:val="008606CF"/>
    <w:rsid w:val="00863EC0"/>
    <w:rsid w:val="0086798E"/>
    <w:rsid w:val="00870001"/>
    <w:rsid w:val="008739AD"/>
    <w:rsid w:val="00874551"/>
    <w:rsid w:val="00874921"/>
    <w:rsid w:val="00876FDE"/>
    <w:rsid w:val="00882AB7"/>
    <w:rsid w:val="00883268"/>
    <w:rsid w:val="0088778E"/>
    <w:rsid w:val="0089578E"/>
    <w:rsid w:val="00897239"/>
    <w:rsid w:val="00897730"/>
    <w:rsid w:val="008A2A0B"/>
    <w:rsid w:val="008A4186"/>
    <w:rsid w:val="008A61A2"/>
    <w:rsid w:val="008A7832"/>
    <w:rsid w:val="008B2A75"/>
    <w:rsid w:val="008B5854"/>
    <w:rsid w:val="008B70E2"/>
    <w:rsid w:val="008C2E94"/>
    <w:rsid w:val="008C41EF"/>
    <w:rsid w:val="008C4F25"/>
    <w:rsid w:val="008C70A0"/>
    <w:rsid w:val="008D44FB"/>
    <w:rsid w:val="008E0CCF"/>
    <w:rsid w:val="008E190B"/>
    <w:rsid w:val="008E3304"/>
    <w:rsid w:val="008E4C60"/>
    <w:rsid w:val="008F0B62"/>
    <w:rsid w:val="008F14F9"/>
    <w:rsid w:val="009060F6"/>
    <w:rsid w:val="009143EC"/>
    <w:rsid w:val="00914538"/>
    <w:rsid w:val="009159CA"/>
    <w:rsid w:val="00946C38"/>
    <w:rsid w:val="0094798E"/>
    <w:rsid w:val="009506A9"/>
    <w:rsid w:val="00953BBC"/>
    <w:rsid w:val="00957924"/>
    <w:rsid w:val="009624A9"/>
    <w:rsid w:val="00964460"/>
    <w:rsid w:val="00971ABA"/>
    <w:rsid w:val="009730D0"/>
    <w:rsid w:val="00983D0B"/>
    <w:rsid w:val="00984191"/>
    <w:rsid w:val="00991D7B"/>
    <w:rsid w:val="009976D8"/>
    <w:rsid w:val="00997A52"/>
    <w:rsid w:val="009A48A9"/>
    <w:rsid w:val="009A6DD4"/>
    <w:rsid w:val="009B1637"/>
    <w:rsid w:val="009B6249"/>
    <w:rsid w:val="009C7E28"/>
    <w:rsid w:val="009D0B57"/>
    <w:rsid w:val="009D3C6D"/>
    <w:rsid w:val="009E07D4"/>
    <w:rsid w:val="009E2846"/>
    <w:rsid w:val="009E3FC7"/>
    <w:rsid w:val="009E64DC"/>
    <w:rsid w:val="009E7CCB"/>
    <w:rsid w:val="009F2B30"/>
    <w:rsid w:val="009F3CEE"/>
    <w:rsid w:val="009F6A74"/>
    <w:rsid w:val="009F71C9"/>
    <w:rsid w:val="00A00B46"/>
    <w:rsid w:val="00A02815"/>
    <w:rsid w:val="00A07913"/>
    <w:rsid w:val="00A10968"/>
    <w:rsid w:val="00A12592"/>
    <w:rsid w:val="00A15795"/>
    <w:rsid w:val="00A236D1"/>
    <w:rsid w:val="00A24EA6"/>
    <w:rsid w:val="00A25634"/>
    <w:rsid w:val="00A26B99"/>
    <w:rsid w:val="00A31BB8"/>
    <w:rsid w:val="00A331A8"/>
    <w:rsid w:val="00A44F9F"/>
    <w:rsid w:val="00A50851"/>
    <w:rsid w:val="00A5500F"/>
    <w:rsid w:val="00A555B0"/>
    <w:rsid w:val="00A5635D"/>
    <w:rsid w:val="00A57BD5"/>
    <w:rsid w:val="00A62164"/>
    <w:rsid w:val="00A63803"/>
    <w:rsid w:val="00A66B55"/>
    <w:rsid w:val="00A6760E"/>
    <w:rsid w:val="00A677AD"/>
    <w:rsid w:val="00A76CA4"/>
    <w:rsid w:val="00A7794C"/>
    <w:rsid w:val="00A77BEB"/>
    <w:rsid w:val="00A80399"/>
    <w:rsid w:val="00A8733B"/>
    <w:rsid w:val="00A8742A"/>
    <w:rsid w:val="00A906DE"/>
    <w:rsid w:val="00A97EAF"/>
    <w:rsid w:val="00AA213B"/>
    <w:rsid w:val="00AA33A5"/>
    <w:rsid w:val="00AB2746"/>
    <w:rsid w:val="00AB33D8"/>
    <w:rsid w:val="00AC0A18"/>
    <w:rsid w:val="00AC134B"/>
    <w:rsid w:val="00AC69AA"/>
    <w:rsid w:val="00AD2148"/>
    <w:rsid w:val="00AD40F6"/>
    <w:rsid w:val="00AD55B9"/>
    <w:rsid w:val="00AD6629"/>
    <w:rsid w:val="00AE3CEB"/>
    <w:rsid w:val="00AE4812"/>
    <w:rsid w:val="00AE4D0F"/>
    <w:rsid w:val="00AE5E1D"/>
    <w:rsid w:val="00AF0393"/>
    <w:rsid w:val="00AF168A"/>
    <w:rsid w:val="00AF4D6B"/>
    <w:rsid w:val="00B00878"/>
    <w:rsid w:val="00B01231"/>
    <w:rsid w:val="00B061B4"/>
    <w:rsid w:val="00B06E95"/>
    <w:rsid w:val="00B14D2E"/>
    <w:rsid w:val="00B24BA4"/>
    <w:rsid w:val="00B26636"/>
    <w:rsid w:val="00B330FB"/>
    <w:rsid w:val="00B35ED4"/>
    <w:rsid w:val="00B377D2"/>
    <w:rsid w:val="00B42BAD"/>
    <w:rsid w:val="00B46252"/>
    <w:rsid w:val="00B46865"/>
    <w:rsid w:val="00B475DA"/>
    <w:rsid w:val="00B53E1F"/>
    <w:rsid w:val="00B54E5E"/>
    <w:rsid w:val="00B6390D"/>
    <w:rsid w:val="00B65179"/>
    <w:rsid w:val="00B659A6"/>
    <w:rsid w:val="00B66A9E"/>
    <w:rsid w:val="00B66C96"/>
    <w:rsid w:val="00B84B20"/>
    <w:rsid w:val="00B935B3"/>
    <w:rsid w:val="00B9398E"/>
    <w:rsid w:val="00B940AE"/>
    <w:rsid w:val="00B95199"/>
    <w:rsid w:val="00BA6B00"/>
    <w:rsid w:val="00BB27EF"/>
    <w:rsid w:val="00BB2F34"/>
    <w:rsid w:val="00BB3253"/>
    <w:rsid w:val="00BB3318"/>
    <w:rsid w:val="00BB6242"/>
    <w:rsid w:val="00BC09F6"/>
    <w:rsid w:val="00BC2D9B"/>
    <w:rsid w:val="00BD233E"/>
    <w:rsid w:val="00BD3547"/>
    <w:rsid w:val="00BE7BDC"/>
    <w:rsid w:val="00C07DAA"/>
    <w:rsid w:val="00C11873"/>
    <w:rsid w:val="00C12CAF"/>
    <w:rsid w:val="00C12DFA"/>
    <w:rsid w:val="00C1617F"/>
    <w:rsid w:val="00C32AAE"/>
    <w:rsid w:val="00C36F93"/>
    <w:rsid w:val="00C40811"/>
    <w:rsid w:val="00C409AA"/>
    <w:rsid w:val="00C42BD8"/>
    <w:rsid w:val="00C44EF1"/>
    <w:rsid w:val="00C50C98"/>
    <w:rsid w:val="00C638B2"/>
    <w:rsid w:val="00C67E59"/>
    <w:rsid w:val="00C81521"/>
    <w:rsid w:val="00C82E9F"/>
    <w:rsid w:val="00C8641A"/>
    <w:rsid w:val="00C9209E"/>
    <w:rsid w:val="00C9301E"/>
    <w:rsid w:val="00C97CE8"/>
    <w:rsid w:val="00CA369F"/>
    <w:rsid w:val="00CB1112"/>
    <w:rsid w:val="00CB29A1"/>
    <w:rsid w:val="00CB3C58"/>
    <w:rsid w:val="00CB418D"/>
    <w:rsid w:val="00CB4328"/>
    <w:rsid w:val="00CB6A40"/>
    <w:rsid w:val="00CC02E1"/>
    <w:rsid w:val="00CC258F"/>
    <w:rsid w:val="00CC2656"/>
    <w:rsid w:val="00CC3530"/>
    <w:rsid w:val="00CC6221"/>
    <w:rsid w:val="00CD052B"/>
    <w:rsid w:val="00CD3361"/>
    <w:rsid w:val="00CD7BE0"/>
    <w:rsid w:val="00CE00C5"/>
    <w:rsid w:val="00CE198D"/>
    <w:rsid w:val="00CE6215"/>
    <w:rsid w:val="00CF30E5"/>
    <w:rsid w:val="00CF421C"/>
    <w:rsid w:val="00D038D6"/>
    <w:rsid w:val="00D117DC"/>
    <w:rsid w:val="00D1520F"/>
    <w:rsid w:val="00D1571E"/>
    <w:rsid w:val="00D15BEC"/>
    <w:rsid w:val="00D20246"/>
    <w:rsid w:val="00D2470F"/>
    <w:rsid w:val="00D27FDB"/>
    <w:rsid w:val="00D3084A"/>
    <w:rsid w:val="00D30C6D"/>
    <w:rsid w:val="00D32FD6"/>
    <w:rsid w:val="00D40E55"/>
    <w:rsid w:val="00D54708"/>
    <w:rsid w:val="00D55E51"/>
    <w:rsid w:val="00D56CC9"/>
    <w:rsid w:val="00D6085C"/>
    <w:rsid w:val="00D61C20"/>
    <w:rsid w:val="00D71A38"/>
    <w:rsid w:val="00D77B17"/>
    <w:rsid w:val="00D90D81"/>
    <w:rsid w:val="00D92603"/>
    <w:rsid w:val="00D92927"/>
    <w:rsid w:val="00DA3868"/>
    <w:rsid w:val="00DA5EF4"/>
    <w:rsid w:val="00DA7343"/>
    <w:rsid w:val="00DB7BCF"/>
    <w:rsid w:val="00DC1A39"/>
    <w:rsid w:val="00DC595D"/>
    <w:rsid w:val="00DC700E"/>
    <w:rsid w:val="00DD51D4"/>
    <w:rsid w:val="00DD62CA"/>
    <w:rsid w:val="00DE07DD"/>
    <w:rsid w:val="00DE08CA"/>
    <w:rsid w:val="00DE385B"/>
    <w:rsid w:val="00DE4289"/>
    <w:rsid w:val="00DE7F4F"/>
    <w:rsid w:val="00DF6F0A"/>
    <w:rsid w:val="00E008C2"/>
    <w:rsid w:val="00E065B2"/>
    <w:rsid w:val="00E07141"/>
    <w:rsid w:val="00E16FFE"/>
    <w:rsid w:val="00E1756F"/>
    <w:rsid w:val="00E25A51"/>
    <w:rsid w:val="00E32120"/>
    <w:rsid w:val="00E36BDF"/>
    <w:rsid w:val="00E37776"/>
    <w:rsid w:val="00E404AC"/>
    <w:rsid w:val="00E4354C"/>
    <w:rsid w:val="00E476FC"/>
    <w:rsid w:val="00E4791E"/>
    <w:rsid w:val="00E66606"/>
    <w:rsid w:val="00E70C12"/>
    <w:rsid w:val="00E72740"/>
    <w:rsid w:val="00E73D8B"/>
    <w:rsid w:val="00E77265"/>
    <w:rsid w:val="00E85038"/>
    <w:rsid w:val="00E8701F"/>
    <w:rsid w:val="00E9039B"/>
    <w:rsid w:val="00E93C75"/>
    <w:rsid w:val="00E9517C"/>
    <w:rsid w:val="00E97F5A"/>
    <w:rsid w:val="00EA0F07"/>
    <w:rsid w:val="00EA14D3"/>
    <w:rsid w:val="00EB0634"/>
    <w:rsid w:val="00EB3B4A"/>
    <w:rsid w:val="00EB7452"/>
    <w:rsid w:val="00EC6995"/>
    <w:rsid w:val="00ED23B9"/>
    <w:rsid w:val="00ED5048"/>
    <w:rsid w:val="00ED6D87"/>
    <w:rsid w:val="00ED7B67"/>
    <w:rsid w:val="00EF03E7"/>
    <w:rsid w:val="00EF643E"/>
    <w:rsid w:val="00EF710A"/>
    <w:rsid w:val="00F05EB4"/>
    <w:rsid w:val="00F16075"/>
    <w:rsid w:val="00F209BE"/>
    <w:rsid w:val="00F355DB"/>
    <w:rsid w:val="00F36C76"/>
    <w:rsid w:val="00F373FC"/>
    <w:rsid w:val="00F52771"/>
    <w:rsid w:val="00F6278D"/>
    <w:rsid w:val="00F63FE9"/>
    <w:rsid w:val="00F65817"/>
    <w:rsid w:val="00F71F52"/>
    <w:rsid w:val="00F73094"/>
    <w:rsid w:val="00F75A86"/>
    <w:rsid w:val="00F80338"/>
    <w:rsid w:val="00F82334"/>
    <w:rsid w:val="00F84D54"/>
    <w:rsid w:val="00F8671F"/>
    <w:rsid w:val="00F94331"/>
    <w:rsid w:val="00FA18BE"/>
    <w:rsid w:val="00FA20F6"/>
    <w:rsid w:val="00FA6D00"/>
    <w:rsid w:val="00FB22D0"/>
    <w:rsid w:val="00FB249C"/>
    <w:rsid w:val="00FC7EC9"/>
    <w:rsid w:val="00FD371E"/>
    <w:rsid w:val="00FD4F5F"/>
    <w:rsid w:val="00FD5F1C"/>
    <w:rsid w:val="00FD7657"/>
    <w:rsid w:val="00FD7C92"/>
    <w:rsid w:val="00FF15B6"/>
    <w:rsid w:val="00FF48DB"/>
    <w:rsid w:val="00FF6598"/>
    <w:rsid w:val="00FF76AE"/>
    <w:rsid w:val="088C1136"/>
    <w:rsid w:val="0C8E3E24"/>
    <w:rsid w:val="0E741495"/>
    <w:rsid w:val="0E8706E5"/>
    <w:rsid w:val="10BE5A07"/>
    <w:rsid w:val="11965BC6"/>
    <w:rsid w:val="156608D7"/>
    <w:rsid w:val="16AB2114"/>
    <w:rsid w:val="237B3E50"/>
    <w:rsid w:val="248125FC"/>
    <w:rsid w:val="27916E12"/>
    <w:rsid w:val="32BD128B"/>
    <w:rsid w:val="33854B96"/>
    <w:rsid w:val="38515A2C"/>
    <w:rsid w:val="38C64331"/>
    <w:rsid w:val="48CB5029"/>
    <w:rsid w:val="4E886441"/>
    <w:rsid w:val="4ED4435D"/>
    <w:rsid w:val="53A7242C"/>
    <w:rsid w:val="585F70A5"/>
    <w:rsid w:val="5BA53FA7"/>
    <w:rsid w:val="5C68485E"/>
    <w:rsid w:val="6168456D"/>
    <w:rsid w:val="628D100C"/>
    <w:rsid w:val="66ED7DE5"/>
    <w:rsid w:val="68374FFB"/>
    <w:rsid w:val="6AAE0E42"/>
    <w:rsid w:val="6FC60B3B"/>
    <w:rsid w:val="6FD86C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numPr>
        <w:ilvl w:val="0"/>
        <w:numId w:val="1"/>
      </w:numPr>
      <w:spacing w:before="240" w:after="240" w:line="240" w:lineRule="atLeast"/>
      <w:jc w:val="left"/>
      <w:outlineLvl w:val="0"/>
    </w:pPr>
    <w:rPr>
      <w:rFonts w:ascii="宋体" w:eastAsia="黑体"/>
      <w:b/>
      <w:bCs/>
      <w:snapToGrid w:val="0"/>
      <w:kern w:val="44"/>
      <w:sz w:val="44"/>
      <w:szCs w:val="44"/>
    </w:rPr>
  </w:style>
  <w:style w:type="paragraph" w:styleId="3">
    <w:name w:val="heading 2"/>
    <w:basedOn w:val="1"/>
    <w:next w:val="1"/>
    <w:link w:val="39"/>
    <w:qFormat/>
    <w:uiPriority w:val="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numPr>
        <w:ilvl w:val="2"/>
        <w:numId w:val="1"/>
      </w:numPr>
      <w:spacing w:before="260" w:after="260"/>
      <w:ind w:left="0" w:firstLine="0"/>
      <w:jc w:val="left"/>
      <w:outlineLvl w:val="2"/>
    </w:pPr>
    <w:rPr>
      <w:b/>
      <w:bCs/>
      <w:sz w:val="28"/>
      <w:szCs w:val="32"/>
    </w:rPr>
  </w:style>
  <w:style w:type="paragraph" w:styleId="5">
    <w:name w:val="heading 4"/>
    <w:basedOn w:val="4"/>
    <w:next w:val="1"/>
    <w:link w:val="41"/>
    <w:qFormat/>
    <w:uiPriority w:val="0"/>
    <w:pPr>
      <w:keepLines w:val="0"/>
      <w:numPr>
        <w:ilvl w:val="3"/>
      </w:numPr>
      <w:spacing w:before="120" w:after="120"/>
      <w:outlineLvl w:val="3"/>
    </w:pPr>
    <w:rPr>
      <w:sz w:val="24"/>
      <w:szCs w:val="24"/>
    </w:rPr>
  </w:style>
  <w:style w:type="paragraph" w:styleId="6">
    <w:name w:val="heading 5"/>
    <w:basedOn w:val="1"/>
    <w:next w:val="1"/>
    <w:link w:val="42"/>
    <w:qFormat/>
    <w:uiPriority w:val="0"/>
    <w:pPr>
      <w:keepNext/>
      <w:numPr>
        <w:ilvl w:val="4"/>
        <w:numId w:val="2"/>
      </w:numPr>
      <w:spacing w:line="720" w:lineRule="auto"/>
      <w:outlineLvl w:val="4"/>
    </w:pPr>
    <w:rPr>
      <w:rFonts w:ascii="Arial" w:hAnsi="Arial"/>
      <w:b/>
      <w:sz w:val="36"/>
    </w:rPr>
  </w:style>
  <w:style w:type="paragraph" w:styleId="7">
    <w:name w:val="heading 6"/>
    <w:basedOn w:val="1"/>
    <w:next w:val="1"/>
    <w:link w:val="43"/>
    <w:qFormat/>
    <w:uiPriority w:val="0"/>
    <w:pPr>
      <w:keepNext/>
      <w:numPr>
        <w:ilvl w:val="5"/>
        <w:numId w:val="1"/>
      </w:numPr>
      <w:spacing w:line="720" w:lineRule="auto"/>
      <w:outlineLvl w:val="5"/>
    </w:pPr>
    <w:rPr>
      <w:rFonts w:ascii="Arial" w:hAnsi="Arial"/>
      <w:b/>
      <w:sz w:val="36"/>
    </w:rPr>
  </w:style>
  <w:style w:type="paragraph" w:styleId="8">
    <w:name w:val="heading 7"/>
    <w:basedOn w:val="1"/>
    <w:next w:val="1"/>
    <w:link w:val="44"/>
    <w:qFormat/>
    <w:uiPriority w:val="0"/>
    <w:pPr>
      <w:keepNext/>
      <w:numPr>
        <w:ilvl w:val="6"/>
        <w:numId w:val="1"/>
      </w:numPr>
      <w:spacing w:line="720" w:lineRule="auto"/>
      <w:outlineLvl w:val="6"/>
    </w:pPr>
    <w:rPr>
      <w:rFonts w:ascii="Arial" w:hAnsi="Arial"/>
      <w:b/>
      <w:sz w:val="36"/>
    </w:rPr>
  </w:style>
  <w:style w:type="paragraph" w:styleId="9">
    <w:name w:val="heading 8"/>
    <w:basedOn w:val="1"/>
    <w:next w:val="1"/>
    <w:link w:val="45"/>
    <w:qFormat/>
    <w:uiPriority w:val="0"/>
    <w:pPr>
      <w:keepNext/>
      <w:numPr>
        <w:ilvl w:val="7"/>
        <w:numId w:val="1"/>
      </w:numPr>
      <w:spacing w:line="720" w:lineRule="auto"/>
      <w:outlineLvl w:val="7"/>
    </w:pPr>
    <w:rPr>
      <w:rFonts w:ascii="Arial" w:hAnsi="Arial"/>
      <w:b/>
      <w:sz w:val="36"/>
    </w:rPr>
  </w:style>
  <w:style w:type="paragraph" w:styleId="10">
    <w:name w:val="heading 9"/>
    <w:basedOn w:val="1"/>
    <w:next w:val="1"/>
    <w:link w:val="46"/>
    <w:qFormat/>
    <w:uiPriority w:val="0"/>
    <w:pPr>
      <w:keepNext/>
      <w:numPr>
        <w:ilvl w:val="8"/>
        <w:numId w:val="1"/>
      </w:numPr>
      <w:spacing w:line="720" w:lineRule="auto"/>
      <w:outlineLvl w:val="8"/>
    </w:pPr>
    <w:rPr>
      <w:rFonts w:ascii="Arial" w:hAnsi="Arial"/>
      <w:b/>
      <w:sz w:val="36"/>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cs="Calibri"/>
      <w:sz w:val="18"/>
      <w:szCs w:val="18"/>
    </w:rPr>
  </w:style>
  <w:style w:type="paragraph" w:styleId="12">
    <w:name w:val="Document Map"/>
    <w:basedOn w:val="1"/>
    <w:link w:val="47"/>
    <w:semiHidden/>
    <w:unhideWhenUsed/>
    <w:qFormat/>
    <w:uiPriority w:val="99"/>
    <w:rPr>
      <w:rFonts w:ascii="宋体"/>
      <w:sz w:val="18"/>
      <w:szCs w:val="18"/>
    </w:rPr>
  </w:style>
  <w:style w:type="paragraph" w:styleId="13">
    <w:name w:val="Body Text Indent"/>
    <w:basedOn w:val="1"/>
    <w:link w:val="35"/>
    <w:unhideWhenUsed/>
    <w:qFormat/>
    <w:uiPriority w:val="99"/>
    <w:pPr>
      <w:spacing w:after="120"/>
      <w:ind w:left="420" w:leftChars="200"/>
    </w:pPr>
  </w:style>
  <w:style w:type="paragraph" w:styleId="14">
    <w:name w:val="toc 5"/>
    <w:basedOn w:val="1"/>
    <w:next w:val="1"/>
    <w:unhideWhenUsed/>
    <w:qFormat/>
    <w:uiPriority w:val="39"/>
    <w:pPr>
      <w:ind w:left="840"/>
      <w:jc w:val="left"/>
    </w:pPr>
    <w:rPr>
      <w:rFonts w:ascii="Calibri" w:hAnsi="Calibri" w:cs="Calibri"/>
      <w:sz w:val="18"/>
      <w:szCs w:val="18"/>
    </w:rPr>
  </w:style>
  <w:style w:type="paragraph" w:styleId="15">
    <w:name w:val="toc 3"/>
    <w:basedOn w:val="1"/>
    <w:next w:val="1"/>
    <w:unhideWhenUsed/>
    <w:qFormat/>
    <w:uiPriority w:val="39"/>
    <w:pPr>
      <w:ind w:left="420"/>
      <w:jc w:val="left"/>
    </w:pPr>
    <w:rPr>
      <w:rFonts w:ascii="Calibri" w:hAnsi="Calibri" w:cs="Calibri"/>
      <w:i/>
      <w:iCs/>
      <w:sz w:val="20"/>
      <w:szCs w:val="20"/>
    </w:rPr>
  </w:style>
  <w:style w:type="paragraph" w:styleId="16">
    <w:name w:val="toc 8"/>
    <w:basedOn w:val="1"/>
    <w:next w:val="1"/>
    <w:unhideWhenUsed/>
    <w:qFormat/>
    <w:uiPriority w:val="39"/>
    <w:pPr>
      <w:ind w:left="1470"/>
      <w:jc w:val="left"/>
    </w:pPr>
    <w:rPr>
      <w:rFonts w:ascii="Calibri" w:hAnsi="Calibri" w:cs="Calibri"/>
      <w:sz w:val="18"/>
      <w:szCs w:val="18"/>
    </w:rPr>
  </w:style>
  <w:style w:type="paragraph" w:styleId="17">
    <w:name w:val="Date"/>
    <w:basedOn w:val="1"/>
    <w:next w:val="1"/>
    <w:link w:val="50"/>
    <w:semiHidden/>
    <w:unhideWhenUsed/>
    <w:qFormat/>
    <w:uiPriority w:val="99"/>
    <w:pPr>
      <w:ind w:left="100" w:leftChars="2500"/>
    </w:pPr>
  </w:style>
  <w:style w:type="paragraph" w:styleId="18">
    <w:name w:val="Balloon Text"/>
    <w:basedOn w:val="1"/>
    <w:link w:val="36"/>
    <w:semiHidden/>
    <w:unhideWhenUsed/>
    <w:qFormat/>
    <w:uiPriority w:val="99"/>
    <w:rPr>
      <w:sz w:val="18"/>
      <w:szCs w:val="18"/>
    </w:rPr>
  </w:style>
  <w:style w:type="paragraph" w:styleId="19">
    <w:name w:val="footer"/>
    <w:basedOn w:val="1"/>
    <w:link w:val="34"/>
    <w:qFormat/>
    <w:uiPriority w:val="99"/>
    <w:pPr>
      <w:tabs>
        <w:tab w:val="center" w:pos="4153"/>
        <w:tab w:val="right" w:pos="8306"/>
      </w:tabs>
      <w:snapToGrid w:val="0"/>
      <w:jc w:val="left"/>
    </w:pPr>
    <w:rPr>
      <w:sz w:val="18"/>
      <w:szCs w:val="18"/>
    </w:rPr>
  </w:style>
  <w:style w:type="paragraph" w:styleId="20">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Calibri" w:hAnsi="Calibri" w:cs="Calibri"/>
      <w:b/>
      <w:bCs/>
      <w:caps/>
      <w:sz w:val="20"/>
      <w:szCs w:val="20"/>
    </w:rPr>
  </w:style>
  <w:style w:type="paragraph" w:styleId="22">
    <w:name w:val="toc 4"/>
    <w:basedOn w:val="1"/>
    <w:next w:val="1"/>
    <w:unhideWhenUsed/>
    <w:qFormat/>
    <w:uiPriority w:val="39"/>
    <w:pPr>
      <w:ind w:left="630"/>
      <w:jc w:val="left"/>
    </w:pPr>
    <w:rPr>
      <w:rFonts w:ascii="Calibri" w:hAnsi="Calibri" w:cs="Calibri"/>
      <w:sz w:val="18"/>
      <w:szCs w:val="18"/>
    </w:rPr>
  </w:style>
  <w:style w:type="paragraph" w:styleId="23">
    <w:name w:val="toc 6"/>
    <w:basedOn w:val="1"/>
    <w:next w:val="1"/>
    <w:unhideWhenUsed/>
    <w:qFormat/>
    <w:uiPriority w:val="39"/>
    <w:pPr>
      <w:ind w:left="1050"/>
      <w:jc w:val="left"/>
    </w:pPr>
    <w:rPr>
      <w:rFonts w:ascii="Calibri" w:hAnsi="Calibri" w:cs="Calibri"/>
      <w:sz w:val="18"/>
      <w:szCs w:val="18"/>
    </w:rPr>
  </w:style>
  <w:style w:type="paragraph" w:styleId="24">
    <w:name w:val="toc 2"/>
    <w:basedOn w:val="1"/>
    <w:next w:val="1"/>
    <w:unhideWhenUsed/>
    <w:qFormat/>
    <w:uiPriority w:val="39"/>
    <w:pPr>
      <w:ind w:left="210"/>
      <w:jc w:val="left"/>
    </w:pPr>
    <w:rPr>
      <w:rFonts w:ascii="Calibri" w:hAnsi="Calibri" w:cs="Calibri"/>
      <w:smallCaps/>
      <w:sz w:val="20"/>
      <w:szCs w:val="20"/>
    </w:rPr>
  </w:style>
  <w:style w:type="paragraph" w:styleId="25">
    <w:name w:val="toc 9"/>
    <w:basedOn w:val="1"/>
    <w:next w:val="1"/>
    <w:unhideWhenUsed/>
    <w:qFormat/>
    <w:uiPriority w:val="39"/>
    <w:pPr>
      <w:ind w:left="1680"/>
      <w:jc w:val="left"/>
    </w:pPr>
    <w:rPr>
      <w:rFonts w:ascii="Calibri" w:hAnsi="Calibri" w:cs="Calibri"/>
      <w:sz w:val="18"/>
      <w:szCs w:val="18"/>
    </w:rPr>
  </w:style>
  <w:style w:type="paragraph" w:styleId="26">
    <w:name w:val="Title"/>
    <w:basedOn w:val="1"/>
    <w:next w:val="1"/>
    <w:link w:val="32"/>
    <w:qFormat/>
    <w:uiPriority w:val="0"/>
    <w:pPr>
      <w:jc w:val="center"/>
    </w:pPr>
    <w:rPr>
      <w:rFonts w:ascii="宋体"/>
      <w:b/>
      <w:snapToGrid w:val="0"/>
      <w:kern w:val="0"/>
      <w:sz w:val="36"/>
      <w:szCs w:val="20"/>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unhideWhenUsed/>
    <w:qFormat/>
    <w:uiPriority w:val="99"/>
    <w:rPr>
      <w:color w:val="0000FF"/>
      <w:u w:val="single"/>
    </w:rPr>
  </w:style>
  <w:style w:type="character" w:customStyle="1" w:styleId="32">
    <w:name w:val="标题 字符"/>
    <w:link w:val="26"/>
    <w:qFormat/>
    <w:uiPriority w:val="0"/>
    <w:rPr>
      <w:rFonts w:ascii="宋体" w:hAnsi="Times New Roman" w:eastAsia="宋体" w:cs="Times New Roman"/>
      <w:b/>
      <w:snapToGrid w:val="0"/>
      <w:kern w:val="0"/>
      <w:sz w:val="36"/>
      <w:szCs w:val="20"/>
    </w:rPr>
  </w:style>
  <w:style w:type="paragraph" w:customStyle="1" w:styleId="33">
    <w:name w:val="文档标题"/>
    <w:basedOn w:val="1"/>
    <w:next w:val="1"/>
    <w:qFormat/>
    <w:uiPriority w:val="0"/>
    <w:pPr>
      <w:spacing w:beforeLines="100" w:afterLines="100" w:line="300" w:lineRule="auto"/>
      <w:jc w:val="center"/>
    </w:pPr>
    <w:rPr>
      <w:rFonts w:eastAsia="黑体"/>
      <w:spacing w:val="10"/>
      <w:sz w:val="44"/>
    </w:rPr>
  </w:style>
  <w:style w:type="character" w:customStyle="1" w:styleId="34">
    <w:name w:val="页脚 字符"/>
    <w:link w:val="19"/>
    <w:qFormat/>
    <w:uiPriority w:val="99"/>
    <w:rPr>
      <w:rFonts w:ascii="Times New Roman" w:hAnsi="Times New Roman" w:eastAsia="宋体" w:cs="Times New Roman"/>
      <w:sz w:val="18"/>
      <w:szCs w:val="18"/>
    </w:rPr>
  </w:style>
  <w:style w:type="character" w:customStyle="1" w:styleId="35">
    <w:name w:val="正文文本缩进 字符"/>
    <w:link w:val="13"/>
    <w:qFormat/>
    <w:uiPriority w:val="99"/>
    <w:rPr>
      <w:rFonts w:ascii="Times New Roman" w:hAnsi="Times New Roman" w:eastAsia="宋体" w:cs="Times New Roman"/>
      <w:szCs w:val="24"/>
    </w:rPr>
  </w:style>
  <w:style w:type="character" w:customStyle="1" w:styleId="36">
    <w:name w:val="批注框文本 字符"/>
    <w:link w:val="18"/>
    <w:semiHidden/>
    <w:qFormat/>
    <w:uiPriority w:val="99"/>
    <w:rPr>
      <w:rFonts w:ascii="Times New Roman" w:hAnsi="Times New Roman" w:eastAsia="宋体" w:cs="Times New Roman"/>
      <w:sz w:val="18"/>
      <w:szCs w:val="18"/>
    </w:rPr>
  </w:style>
  <w:style w:type="character" w:customStyle="1" w:styleId="37">
    <w:name w:val="页眉 字符"/>
    <w:link w:val="20"/>
    <w:qFormat/>
    <w:uiPriority w:val="99"/>
    <w:rPr>
      <w:rFonts w:ascii="Times New Roman" w:hAnsi="Times New Roman" w:eastAsia="宋体" w:cs="Times New Roman"/>
      <w:sz w:val="18"/>
      <w:szCs w:val="18"/>
    </w:rPr>
  </w:style>
  <w:style w:type="character" w:customStyle="1" w:styleId="38">
    <w:name w:val="标题 1 字符"/>
    <w:link w:val="2"/>
    <w:qFormat/>
    <w:uiPriority w:val="0"/>
    <w:rPr>
      <w:rFonts w:ascii="宋体" w:hAnsi="Times New Roman" w:eastAsia="黑体"/>
      <w:b/>
      <w:bCs/>
      <w:snapToGrid w:val="0"/>
      <w:kern w:val="44"/>
      <w:sz w:val="44"/>
      <w:szCs w:val="44"/>
    </w:rPr>
  </w:style>
  <w:style w:type="character" w:customStyle="1" w:styleId="39">
    <w:name w:val="标题 2 字符"/>
    <w:link w:val="3"/>
    <w:qFormat/>
    <w:uiPriority w:val="9"/>
    <w:rPr>
      <w:rFonts w:ascii="Arial" w:hAnsi="Arial" w:eastAsia="黑体"/>
      <w:b/>
      <w:bCs/>
      <w:kern w:val="2"/>
      <w:sz w:val="32"/>
      <w:szCs w:val="32"/>
    </w:rPr>
  </w:style>
  <w:style w:type="character" w:customStyle="1" w:styleId="40">
    <w:name w:val="标题 3 字符"/>
    <w:link w:val="4"/>
    <w:qFormat/>
    <w:uiPriority w:val="0"/>
    <w:rPr>
      <w:rFonts w:ascii="Times New Roman" w:hAnsi="Times New Roman"/>
      <w:b/>
      <w:bCs/>
      <w:kern w:val="2"/>
      <w:sz w:val="28"/>
      <w:szCs w:val="32"/>
    </w:rPr>
  </w:style>
  <w:style w:type="character" w:customStyle="1" w:styleId="41">
    <w:name w:val="标题 4 字符"/>
    <w:link w:val="5"/>
    <w:qFormat/>
    <w:uiPriority w:val="0"/>
    <w:rPr>
      <w:rFonts w:ascii="Times New Roman" w:hAnsi="Times New Roman"/>
      <w:b/>
      <w:bCs/>
      <w:kern w:val="2"/>
      <w:sz w:val="24"/>
      <w:szCs w:val="24"/>
    </w:rPr>
  </w:style>
  <w:style w:type="character" w:customStyle="1" w:styleId="42">
    <w:name w:val="标题 5 字符"/>
    <w:link w:val="6"/>
    <w:qFormat/>
    <w:uiPriority w:val="0"/>
    <w:rPr>
      <w:rFonts w:ascii="Arial" w:hAnsi="Arial"/>
      <w:b/>
      <w:kern w:val="2"/>
      <w:sz w:val="36"/>
      <w:szCs w:val="24"/>
    </w:rPr>
  </w:style>
  <w:style w:type="character" w:customStyle="1" w:styleId="43">
    <w:name w:val="标题 6 字符"/>
    <w:link w:val="7"/>
    <w:qFormat/>
    <w:uiPriority w:val="0"/>
    <w:rPr>
      <w:rFonts w:ascii="Arial" w:hAnsi="Arial"/>
      <w:b/>
      <w:kern w:val="2"/>
      <w:sz w:val="36"/>
      <w:szCs w:val="24"/>
    </w:rPr>
  </w:style>
  <w:style w:type="character" w:customStyle="1" w:styleId="44">
    <w:name w:val="标题 7 字符"/>
    <w:link w:val="8"/>
    <w:qFormat/>
    <w:uiPriority w:val="0"/>
    <w:rPr>
      <w:rFonts w:ascii="Arial" w:hAnsi="Arial"/>
      <w:b/>
      <w:kern w:val="2"/>
      <w:sz w:val="36"/>
      <w:szCs w:val="24"/>
    </w:rPr>
  </w:style>
  <w:style w:type="character" w:customStyle="1" w:styleId="45">
    <w:name w:val="标题 8 字符"/>
    <w:link w:val="9"/>
    <w:qFormat/>
    <w:uiPriority w:val="0"/>
    <w:rPr>
      <w:rFonts w:ascii="Arial" w:hAnsi="Arial"/>
      <w:b/>
      <w:kern w:val="2"/>
      <w:sz w:val="36"/>
      <w:szCs w:val="24"/>
    </w:rPr>
  </w:style>
  <w:style w:type="character" w:customStyle="1" w:styleId="46">
    <w:name w:val="标题 9 字符"/>
    <w:link w:val="10"/>
    <w:qFormat/>
    <w:uiPriority w:val="0"/>
    <w:rPr>
      <w:rFonts w:ascii="Arial" w:hAnsi="Arial"/>
      <w:b/>
      <w:kern w:val="2"/>
      <w:sz w:val="36"/>
      <w:szCs w:val="24"/>
    </w:rPr>
  </w:style>
  <w:style w:type="character" w:customStyle="1" w:styleId="47">
    <w:name w:val="文档结构图 字符"/>
    <w:link w:val="12"/>
    <w:semiHidden/>
    <w:qFormat/>
    <w:uiPriority w:val="99"/>
    <w:rPr>
      <w:rFonts w:ascii="宋体" w:hAnsi="Times New Roman" w:eastAsia="宋体" w:cs="Times New Roman"/>
      <w:sz w:val="18"/>
      <w:szCs w:val="18"/>
    </w:rPr>
  </w:style>
  <w:style w:type="paragraph" w:styleId="48">
    <w:name w:val="List Paragraph"/>
    <w:basedOn w:val="1"/>
    <w:qFormat/>
    <w:uiPriority w:val="34"/>
    <w:pPr>
      <w:ind w:left="720" w:leftChars="400"/>
    </w:pPr>
  </w:style>
  <w:style w:type="character" w:customStyle="1" w:styleId="49">
    <w:name w:val="Unresolved Mention"/>
    <w:semiHidden/>
    <w:unhideWhenUsed/>
    <w:qFormat/>
    <w:uiPriority w:val="99"/>
    <w:rPr>
      <w:color w:val="605E5C"/>
      <w:shd w:val="clear" w:color="auto" w:fill="E1DFDD"/>
    </w:rPr>
  </w:style>
  <w:style w:type="character" w:customStyle="1" w:styleId="50">
    <w:name w:val="日期 字符"/>
    <w:link w:val="17"/>
    <w:semiHidden/>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65EB0-D043-42BF-BF65-4CAB6BE6FF47}">
  <ds:schemaRefs/>
</ds:datastoreItem>
</file>

<file path=docProps/app.xml><?xml version="1.0" encoding="utf-8"?>
<Properties xmlns="http://schemas.openxmlformats.org/officeDocument/2006/extended-properties" xmlns:vt="http://schemas.openxmlformats.org/officeDocument/2006/docPropsVTypes">
  <Template>Normal</Template>
  <Company>创智和宇信息技术股份有限公司</Company>
  <Pages>34</Pages>
  <Words>2059</Words>
  <Characters>2173</Characters>
  <Lines>61</Lines>
  <Paragraphs>17</Paragraphs>
  <TotalTime>12</TotalTime>
  <ScaleCrop>false</ScaleCrop>
  <LinksUpToDate>false</LinksUpToDate>
  <CharactersWithSpaces>2223</CharactersWithSpaces>
  <Application>WPS Office_12.1.0.15120_F1E327BC-269C-435d-A152-05C5408002CA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2023-04-18T12:11:00Z</dcterms:created>
  <dc:creator>刘松柏</dc:creator>
  <cp:lastModifiedBy>创智刘松柏</cp:lastModifiedBy>
  <dcterms:modified xsi:type="dcterms:W3CDTF">2023-08-13T14:26:59Z</dcterms:modified>
  <dc:subject>操作手册</dc:subject>
  <dc:title>校园招聘补助</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8169289102CE4BF7B7870C4101F6A394_12</vt:lpwstr>
  </property>
</Properties>
</file>